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DFE" w:rsidRPr="00103C8D" w:rsidRDefault="00785DFE" w:rsidP="00785DFE">
      <w:pPr>
        <w:spacing w:line="276" w:lineRule="auto"/>
        <w:ind w:right="-284"/>
        <w:jc w:val="center"/>
        <w:rPr>
          <w:rFonts w:ascii="Century" w:hAnsi="Century"/>
          <w:b/>
          <w:i w:val="0"/>
        </w:rPr>
      </w:pPr>
      <w:r w:rsidRPr="00103C8D">
        <w:rPr>
          <w:rFonts w:ascii="Century" w:hAnsi="Century"/>
          <w:b/>
          <w:i w:val="0"/>
        </w:rPr>
        <w:t xml:space="preserve">ГРАФИК </w:t>
      </w:r>
    </w:p>
    <w:p w:rsidR="00785DFE" w:rsidRPr="00103C8D" w:rsidRDefault="00785DFE" w:rsidP="00785DFE">
      <w:pPr>
        <w:spacing w:line="276" w:lineRule="auto"/>
        <w:ind w:right="-284"/>
        <w:jc w:val="center"/>
        <w:rPr>
          <w:rFonts w:ascii="Georgia" w:hAnsi="Georgia"/>
          <w:b/>
          <w:i w:val="0"/>
        </w:rPr>
      </w:pPr>
      <w:r w:rsidRPr="00103C8D">
        <w:rPr>
          <w:rFonts w:ascii="Century" w:hAnsi="Century"/>
          <w:b/>
          <w:i w:val="0"/>
        </w:rPr>
        <w:t>проведения диагностических оценочных методик</w:t>
      </w:r>
      <w:r w:rsidRPr="00103C8D">
        <w:rPr>
          <w:rFonts w:ascii="Georgia" w:hAnsi="Georgia"/>
          <w:b/>
          <w:i w:val="0"/>
        </w:rPr>
        <w:t xml:space="preserve">  </w:t>
      </w:r>
    </w:p>
    <w:p w:rsidR="00785DFE" w:rsidRPr="00103C8D" w:rsidRDefault="00785DFE" w:rsidP="00785DFE">
      <w:pPr>
        <w:spacing w:line="276" w:lineRule="auto"/>
        <w:ind w:right="-284"/>
        <w:jc w:val="center"/>
        <w:rPr>
          <w:rFonts w:ascii="Century" w:hAnsi="Century"/>
          <w:b/>
          <w:i w:val="0"/>
        </w:rPr>
      </w:pPr>
      <w:proofErr w:type="spellStart"/>
      <w:r w:rsidRPr="00103C8D">
        <w:rPr>
          <w:rFonts w:ascii="Century" w:hAnsi="Century"/>
          <w:b/>
          <w:i w:val="0"/>
        </w:rPr>
        <w:t>сформированности</w:t>
      </w:r>
      <w:proofErr w:type="spellEnd"/>
      <w:r w:rsidRPr="00103C8D">
        <w:rPr>
          <w:rFonts w:ascii="Century" w:hAnsi="Century"/>
          <w:b/>
          <w:i w:val="0"/>
        </w:rPr>
        <w:t xml:space="preserve"> УУД в 1 классе </w:t>
      </w:r>
    </w:p>
    <w:p w:rsidR="00785DFE" w:rsidRPr="00876EF8" w:rsidRDefault="00785DFE" w:rsidP="00876EF8">
      <w:pPr>
        <w:spacing w:line="276" w:lineRule="auto"/>
        <w:ind w:right="-284"/>
        <w:jc w:val="center"/>
        <w:rPr>
          <w:rFonts w:ascii="Century" w:hAnsi="Century"/>
          <w:b/>
          <w:i w:val="0"/>
        </w:rPr>
      </w:pPr>
    </w:p>
    <w:p w:rsidR="00785DFE" w:rsidRDefault="00785DFE" w:rsidP="00876EF8">
      <w:pPr>
        <w:autoSpaceDE w:val="0"/>
        <w:autoSpaceDN w:val="0"/>
        <w:adjustRightInd w:val="0"/>
        <w:jc w:val="center"/>
        <w:rPr>
          <w:rFonts w:eastAsia="Calibri"/>
          <w:i w:val="0"/>
          <w:lang w:eastAsia="en-US"/>
        </w:rPr>
      </w:pPr>
      <w:r w:rsidRPr="00876EF8">
        <w:rPr>
          <w:i w:val="0"/>
        </w:rPr>
        <w:t xml:space="preserve">График составлен на основе </w:t>
      </w:r>
      <w:r w:rsidRPr="00876EF8">
        <w:rPr>
          <w:rFonts w:eastAsia="Calibri"/>
          <w:i w:val="0"/>
          <w:lang w:eastAsia="en-US"/>
        </w:rPr>
        <w:t>рекомендаций по развитию личностных, познавательных, регулятивных и коммуникативных универсальных учебных действий, направленных на формирование у детей умения учиться. (</w:t>
      </w:r>
      <w:r w:rsidRPr="00876EF8">
        <w:rPr>
          <w:rFonts w:eastAsia="Calibri"/>
          <w:bCs/>
          <w:i w:val="0"/>
          <w:lang w:eastAsia="en-US"/>
        </w:rPr>
        <w:t xml:space="preserve">Как проектировать </w:t>
      </w:r>
      <w:r w:rsidRPr="00876EF8">
        <w:rPr>
          <w:rFonts w:eastAsia="Calibri"/>
          <w:i w:val="0"/>
          <w:lang w:eastAsia="en-US"/>
        </w:rPr>
        <w:t>универсальные учебные действия в начальной школе</w:t>
      </w:r>
      <w:proofErr w:type="gramStart"/>
      <w:r w:rsidRPr="00876EF8">
        <w:rPr>
          <w:rFonts w:eastAsia="Calibri"/>
          <w:i w:val="0"/>
          <w:lang w:eastAsia="en-US"/>
        </w:rPr>
        <w:t xml:space="preserve"> :</w:t>
      </w:r>
      <w:proofErr w:type="gramEnd"/>
      <w:r w:rsidRPr="00876EF8">
        <w:rPr>
          <w:rFonts w:eastAsia="Calibri"/>
          <w:i w:val="0"/>
          <w:lang w:eastAsia="en-US"/>
        </w:rPr>
        <w:t xml:space="preserve"> от действия к мысли: пособие для учителя / [А.Г. </w:t>
      </w:r>
      <w:proofErr w:type="spellStart"/>
      <w:r w:rsidRPr="00876EF8">
        <w:rPr>
          <w:rFonts w:eastAsia="Calibri"/>
          <w:i w:val="0"/>
          <w:lang w:eastAsia="en-US"/>
        </w:rPr>
        <w:t>Асмолов</w:t>
      </w:r>
      <w:proofErr w:type="spellEnd"/>
      <w:r w:rsidRPr="00876EF8">
        <w:rPr>
          <w:rFonts w:eastAsia="Calibri"/>
          <w:i w:val="0"/>
          <w:lang w:eastAsia="en-US"/>
        </w:rPr>
        <w:t xml:space="preserve">, Г.В. </w:t>
      </w:r>
      <w:proofErr w:type="spellStart"/>
      <w:r w:rsidRPr="00876EF8">
        <w:rPr>
          <w:rFonts w:eastAsia="Calibri"/>
          <w:i w:val="0"/>
          <w:lang w:eastAsia="en-US"/>
        </w:rPr>
        <w:t>Бурменская</w:t>
      </w:r>
      <w:proofErr w:type="spellEnd"/>
      <w:r w:rsidRPr="00876EF8">
        <w:rPr>
          <w:rFonts w:eastAsia="Calibri"/>
          <w:i w:val="0"/>
          <w:lang w:eastAsia="en-US"/>
        </w:rPr>
        <w:t xml:space="preserve">, И.А. Володарская и др.]; под ред. А.Г. </w:t>
      </w:r>
      <w:proofErr w:type="spellStart"/>
      <w:r w:rsidRPr="00876EF8">
        <w:rPr>
          <w:rFonts w:eastAsia="Calibri"/>
          <w:i w:val="0"/>
          <w:lang w:eastAsia="en-US"/>
        </w:rPr>
        <w:t>Асмолова</w:t>
      </w:r>
      <w:proofErr w:type="spellEnd"/>
      <w:r w:rsidRPr="00876EF8">
        <w:rPr>
          <w:rFonts w:eastAsia="Calibri"/>
          <w:i w:val="0"/>
          <w:lang w:eastAsia="en-US"/>
        </w:rPr>
        <w:t xml:space="preserve">. — М.: Просвещение, 2008. — 151 с.: ил. — </w:t>
      </w:r>
      <w:proofErr w:type="gramStart"/>
      <w:r w:rsidRPr="00876EF8">
        <w:rPr>
          <w:rFonts w:eastAsia="Calibri"/>
          <w:i w:val="0"/>
          <w:lang w:eastAsia="en-US"/>
        </w:rPr>
        <w:t>ISBN 978-5-09-019148-7.)</w:t>
      </w:r>
      <w:proofErr w:type="gramEnd"/>
    </w:p>
    <w:p w:rsidR="00876EF8" w:rsidRPr="00876EF8" w:rsidRDefault="00876EF8" w:rsidP="00876EF8">
      <w:pPr>
        <w:autoSpaceDE w:val="0"/>
        <w:autoSpaceDN w:val="0"/>
        <w:adjustRightInd w:val="0"/>
        <w:jc w:val="center"/>
        <w:rPr>
          <w:rFonts w:eastAsia="Calibri"/>
          <w:i w:val="0"/>
          <w:lang w:eastAsia="en-US"/>
        </w:rPr>
      </w:pPr>
    </w:p>
    <w:tbl>
      <w:tblPr>
        <w:tblW w:w="109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2018"/>
        <w:gridCol w:w="2092"/>
        <w:gridCol w:w="2410"/>
        <w:gridCol w:w="1418"/>
        <w:gridCol w:w="1417"/>
        <w:gridCol w:w="142"/>
        <w:gridCol w:w="872"/>
        <w:gridCol w:w="54"/>
      </w:tblGrid>
      <w:tr w:rsidR="00785DFE" w:rsidRPr="00103C8D" w:rsidTr="00B96C1F">
        <w:trPr>
          <w:gridAfter w:val="1"/>
          <w:wAfter w:w="54" w:type="dxa"/>
        </w:trPr>
        <w:tc>
          <w:tcPr>
            <w:tcW w:w="534" w:type="dxa"/>
            <w:vAlign w:val="center"/>
          </w:tcPr>
          <w:p w:rsidR="00785DFE" w:rsidRPr="00103C8D" w:rsidRDefault="00785DFE" w:rsidP="00B96C1F">
            <w:pPr>
              <w:jc w:val="center"/>
              <w:rPr>
                <w:b/>
                <w:i w:val="0"/>
              </w:rPr>
            </w:pPr>
            <w:r w:rsidRPr="00103C8D">
              <w:rPr>
                <w:b/>
                <w:i w:val="0"/>
                <w:sz w:val="22"/>
                <w:szCs w:val="22"/>
              </w:rPr>
              <w:t>№</w:t>
            </w:r>
          </w:p>
        </w:tc>
        <w:tc>
          <w:tcPr>
            <w:tcW w:w="2018" w:type="dxa"/>
            <w:vAlign w:val="center"/>
          </w:tcPr>
          <w:p w:rsidR="00785DFE" w:rsidRPr="00103C8D" w:rsidRDefault="00785DFE" w:rsidP="00B96C1F">
            <w:pPr>
              <w:jc w:val="center"/>
              <w:rPr>
                <w:b/>
                <w:i w:val="0"/>
              </w:rPr>
            </w:pPr>
            <w:r w:rsidRPr="00103C8D">
              <w:rPr>
                <w:b/>
                <w:i w:val="0"/>
                <w:sz w:val="22"/>
                <w:szCs w:val="22"/>
              </w:rPr>
              <w:t>Методика</w:t>
            </w:r>
          </w:p>
        </w:tc>
        <w:tc>
          <w:tcPr>
            <w:tcW w:w="2092" w:type="dxa"/>
            <w:vAlign w:val="center"/>
          </w:tcPr>
          <w:p w:rsidR="00785DFE" w:rsidRPr="00103C8D" w:rsidRDefault="00785DFE" w:rsidP="00B96C1F">
            <w:pPr>
              <w:jc w:val="center"/>
              <w:rPr>
                <w:b/>
                <w:i w:val="0"/>
              </w:rPr>
            </w:pPr>
            <w:r w:rsidRPr="00103C8D">
              <w:rPr>
                <w:b/>
                <w:i w:val="0"/>
                <w:sz w:val="22"/>
                <w:szCs w:val="22"/>
              </w:rPr>
              <w:t>Цель</w:t>
            </w:r>
          </w:p>
        </w:tc>
        <w:tc>
          <w:tcPr>
            <w:tcW w:w="2410" w:type="dxa"/>
            <w:vAlign w:val="center"/>
          </w:tcPr>
          <w:p w:rsidR="00785DFE" w:rsidRPr="00103C8D" w:rsidRDefault="00785DFE" w:rsidP="00B96C1F">
            <w:pPr>
              <w:jc w:val="center"/>
              <w:rPr>
                <w:b/>
                <w:i w:val="0"/>
              </w:rPr>
            </w:pPr>
            <w:r w:rsidRPr="00103C8D">
              <w:rPr>
                <w:b/>
                <w:i w:val="0"/>
                <w:sz w:val="22"/>
                <w:szCs w:val="22"/>
              </w:rPr>
              <w:t>Оцениваемые УУД</w:t>
            </w:r>
          </w:p>
        </w:tc>
        <w:tc>
          <w:tcPr>
            <w:tcW w:w="1418" w:type="dxa"/>
            <w:vAlign w:val="center"/>
          </w:tcPr>
          <w:p w:rsidR="00785DFE" w:rsidRPr="00103C8D" w:rsidRDefault="00785DFE" w:rsidP="00B96C1F">
            <w:pPr>
              <w:jc w:val="center"/>
              <w:rPr>
                <w:b/>
                <w:i w:val="0"/>
              </w:rPr>
            </w:pPr>
            <w:r w:rsidRPr="00103C8D">
              <w:rPr>
                <w:b/>
                <w:i w:val="0"/>
                <w:sz w:val="22"/>
                <w:szCs w:val="22"/>
              </w:rPr>
              <w:t>Возраст</w:t>
            </w:r>
          </w:p>
          <w:p w:rsidR="00785DFE" w:rsidRPr="00103C8D" w:rsidRDefault="00785DFE" w:rsidP="00B96C1F">
            <w:pPr>
              <w:ind w:left="-108" w:right="-108"/>
              <w:jc w:val="center"/>
              <w:rPr>
                <w:b/>
                <w:i w:val="0"/>
              </w:rPr>
            </w:pPr>
            <w:r w:rsidRPr="00103C8D">
              <w:rPr>
                <w:b/>
                <w:i w:val="0"/>
                <w:sz w:val="22"/>
                <w:szCs w:val="22"/>
              </w:rPr>
              <w:t>обучающихся</w:t>
            </w:r>
          </w:p>
        </w:tc>
        <w:tc>
          <w:tcPr>
            <w:tcW w:w="1417" w:type="dxa"/>
            <w:vAlign w:val="center"/>
          </w:tcPr>
          <w:p w:rsidR="00785DFE" w:rsidRPr="00103C8D" w:rsidRDefault="00785DFE" w:rsidP="00B96C1F">
            <w:pPr>
              <w:jc w:val="center"/>
              <w:rPr>
                <w:b/>
                <w:i w:val="0"/>
              </w:rPr>
            </w:pPr>
            <w:r w:rsidRPr="00103C8D">
              <w:rPr>
                <w:b/>
                <w:i w:val="0"/>
                <w:sz w:val="22"/>
                <w:szCs w:val="22"/>
              </w:rPr>
              <w:t xml:space="preserve">Метод </w:t>
            </w:r>
          </w:p>
          <w:p w:rsidR="00785DFE" w:rsidRPr="00103C8D" w:rsidRDefault="00785DFE" w:rsidP="00B96C1F">
            <w:pPr>
              <w:jc w:val="center"/>
              <w:rPr>
                <w:b/>
                <w:i w:val="0"/>
              </w:rPr>
            </w:pPr>
            <w:r w:rsidRPr="00103C8D">
              <w:rPr>
                <w:b/>
                <w:i w:val="0"/>
                <w:sz w:val="22"/>
                <w:szCs w:val="22"/>
              </w:rPr>
              <w:t>оценивания</w:t>
            </w:r>
          </w:p>
        </w:tc>
        <w:tc>
          <w:tcPr>
            <w:tcW w:w="1014" w:type="dxa"/>
            <w:gridSpan w:val="2"/>
            <w:vAlign w:val="center"/>
          </w:tcPr>
          <w:p w:rsidR="00785DFE" w:rsidRPr="00103C8D" w:rsidRDefault="00785DFE" w:rsidP="00B96C1F">
            <w:pPr>
              <w:jc w:val="center"/>
              <w:rPr>
                <w:b/>
                <w:i w:val="0"/>
              </w:rPr>
            </w:pPr>
            <w:r w:rsidRPr="00103C8D">
              <w:rPr>
                <w:b/>
                <w:i w:val="0"/>
                <w:sz w:val="22"/>
                <w:szCs w:val="22"/>
              </w:rPr>
              <w:t>Сроки</w:t>
            </w:r>
          </w:p>
        </w:tc>
      </w:tr>
      <w:tr w:rsidR="00785DFE" w:rsidRPr="00103C8D" w:rsidTr="00B96C1F">
        <w:trPr>
          <w:gridAfter w:val="1"/>
          <w:wAfter w:w="54" w:type="dxa"/>
        </w:trPr>
        <w:tc>
          <w:tcPr>
            <w:tcW w:w="10903" w:type="dxa"/>
            <w:gridSpan w:val="8"/>
            <w:shd w:val="clear" w:color="auto" w:fill="D9D9D9"/>
          </w:tcPr>
          <w:p w:rsidR="00785DFE" w:rsidRPr="003C5745" w:rsidRDefault="00785DFE" w:rsidP="00B96C1F">
            <w:pPr>
              <w:jc w:val="center"/>
              <w:outlineLvl w:val="0"/>
              <w:rPr>
                <w:iCs w:val="0"/>
                <w:sz w:val="28"/>
                <w:szCs w:val="28"/>
              </w:rPr>
            </w:pPr>
            <w:r w:rsidRPr="003C5745">
              <w:rPr>
                <w:iCs w:val="0"/>
                <w:sz w:val="28"/>
                <w:szCs w:val="28"/>
                <w:lang w:val="en-US"/>
              </w:rPr>
              <w:t>I</w:t>
            </w:r>
            <w:r w:rsidRPr="003C5745">
              <w:rPr>
                <w:iCs w:val="0"/>
                <w:sz w:val="28"/>
                <w:szCs w:val="28"/>
              </w:rPr>
              <w:t>. Личностные универсальные учебные действия</w:t>
            </w:r>
          </w:p>
        </w:tc>
      </w:tr>
      <w:tr w:rsidR="00785DFE" w:rsidRPr="00103C8D" w:rsidTr="00B96C1F">
        <w:trPr>
          <w:gridAfter w:val="1"/>
          <w:wAfter w:w="54" w:type="dxa"/>
        </w:trPr>
        <w:tc>
          <w:tcPr>
            <w:tcW w:w="534" w:type="dxa"/>
          </w:tcPr>
          <w:p w:rsidR="00785DFE" w:rsidRPr="000717F5" w:rsidRDefault="00785DFE" w:rsidP="00B96C1F">
            <w:pPr>
              <w:rPr>
                <w:i w:val="0"/>
                <w:sz w:val="20"/>
                <w:szCs w:val="20"/>
              </w:rPr>
            </w:pPr>
            <w:r w:rsidRPr="000717F5">
              <w:rPr>
                <w:i w:val="0"/>
                <w:sz w:val="20"/>
                <w:szCs w:val="20"/>
              </w:rPr>
              <w:t>1</w:t>
            </w:r>
          </w:p>
        </w:tc>
        <w:tc>
          <w:tcPr>
            <w:tcW w:w="2018" w:type="dxa"/>
          </w:tcPr>
          <w:p w:rsidR="00785DFE" w:rsidRPr="003A43F6" w:rsidRDefault="00785DFE" w:rsidP="00B96C1F">
            <w:pPr>
              <w:ind w:right="-108"/>
              <w:jc w:val="center"/>
              <w:rPr>
                <w:color w:val="000000"/>
              </w:rPr>
            </w:pPr>
            <w:r w:rsidRPr="003A43F6">
              <w:rPr>
                <w:color w:val="000000"/>
                <w:sz w:val="22"/>
                <w:szCs w:val="22"/>
              </w:rPr>
              <w:t>«Беседа о школе»</w:t>
            </w:r>
          </w:p>
          <w:p w:rsidR="00785DFE" w:rsidRPr="003A43F6" w:rsidRDefault="00785DFE" w:rsidP="00B96C1F">
            <w:pPr>
              <w:jc w:val="center"/>
              <w:rPr>
                <w:i w:val="0"/>
                <w:color w:val="000000"/>
              </w:rPr>
            </w:pPr>
            <w:r w:rsidRPr="003A43F6">
              <w:rPr>
                <w:i w:val="0"/>
                <w:color w:val="000000"/>
                <w:sz w:val="22"/>
                <w:szCs w:val="22"/>
              </w:rPr>
              <w:t xml:space="preserve">(модифицированная методика </w:t>
            </w:r>
            <w:proofErr w:type="spellStart"/>
            <w:r w:rsidRPr="003A43F6">
              <w:rPr>
                <w:i w:val="0"/>
                <w:color w:val="000000"/>
                <w:sz w:val="22"/>
                <w:szCs w:val="22"/>
              </w:rPr>
              <w:t>Т.А.Нежновой</w:t>
            </w:r>
            <w:proofErr w:type="spellEnd"/>
            <w:r w:rsidRPr="003A43F6">
              <w:rPr>
                <w:i w:val="0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3A43F6">
              <w:rPr>
                <w:i w:val="0"/>
                <w:color w:val="000000"/>
                <w:sz w:val="22"/>
                <w:szCs w:val="22"/>
              </w:rPr>
              <w:t>А.Л.Венгера</w:t>
            </w:r>
            <w:proofErr w:type="spellEnd"/>
            <w:r w:rsidRPr="003A43F6">
              <w:rPr>
                <w:i w:val="0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3A43F6">
              <w:rPr>
                <w:i w:val="0"/>
                <w:color w:val="000000"/>
                <w:sz w:val="22"/>
                <w:szCs w:val="22"/>
              </w:rPr>
              <w:t>Д.Б.Эльконина</w:t>
            </w:r>
            <w:proofErr w:type="spellEnd"/>
            <w:r w:rsidRPr="003A43F6">
              <w:rPr>
                <w:i w:val="0"/>
                <w:color w:val="000000"/>
                <w:sz w:val="22"/>
                <w:szCs w:val="22"/>
              </w:rPr>
              <w:t>).</w:t>
            </w:r>
          </w:p>
        </w:tc>
        <w:tc>
          <w:tcPr>
            <w:tcW w:w="2092" w:type="dxa"/>
          </w:tcPr>
          <w:p w:rsidR="00785DFE" w:rsidRPr="000717F5" w:rsidRDefault="00785DFE" w:rsidP="00B96C1F">
            <w:pPr>
              <w:rPr>
                <w:i w:val="0"/>
                <w:sz w:val="20"/>
                <w:szCs w:val="20"/>
              </w:rPr>
            </w:pPr>
            <w:r w:rsidRPr="000717F5">
              <w:rPr>
                <w:i w:val="0"/>
                <w:sz w:val="20"/>
                <w:szCs w:val="20"/>
              </w:rPr>
              <w:t>выявление</w:t>
            </w:r>
          </w:p>
          <w:p w:rsidR="00785DFE" w:rsidRPr="000717F5" w:rsidRDefault="00785DFE" w:rsidP="00B96C1F">
            <w:pPr>
              <w:rPr>
                <w:i w:val="0"/>
                <w:sz w:val="20"/>
                <w:szCs w:val="20"/>
              </w:rPr>
            </w:pPr>
            <w:proofErr w:type="spellStart"/>
            <w:r w:rsidRPr="000717F5">
              <w:rPr>
                <w:i w:val="0"/>
                <w:sz w:val="20"/>
                <w:szCs w:val="20"/>
              </w:rPr>
              <w:t>сформированности</w:t>
            </w:r>
            <w:proofErr w:type="spellEnd"/>
            <w:r w:rsidRPr="000717F5">
              <w:rPr>
                <w:i w:val="0"/>
                <w:sz w:val="20"/>
                <w:szCs w:val="20"/>
              </w:rPr>
              <w:t xml:space="preserve"> внутренней</w:t>
            </w:r>
          </w:p>
          <w:p w:rsidR="00785DFE" w:rsidRPr="000717F5" w:rsidRDefault="00785DFE" w:rsidP="00B96C1F">
            <w:pPr>
              <w:rPr>
                <w:i w:val="0"/>
                <w:sz w:val="20"/>
                <w:szCs w:val="20"/>
              </w:rPr>
            </w:pPr>
            <w:r w:rsidRPr="000717F5">
              <w:rPr>
                <w:i w:val="0"/>
                <w:sz w:val="20"/>
                <w:szCs w:val="20"/>
              </w:rPr>
              <w:t>позиции</w:t>
            </w:r>
          </w:p>
          <w:p w:rsidR="00785DFE" w:rsidRPr="000717F5" w:rsidRDefault="00785DFE" w:rsidP="00B96C1F">
            <w:pPr>
              <w:rPr>
                <w:i w:val="0"/>
                <w:sz w:val="20"/>
                <w:szCs w:val="20"/>
              </w:rPr>
            </w:pPr>
            <w:r w:rsidRPr="000717F5">
              <w:rPr>
                <w:i w:val="0"/>
                <w:sz w:val="20"/>
                <w:szCs w:val="20"/>
              </w:rPr>
              <w:t>школьника;</w:t>
            </w:r>
          </w:p>
          <w:p w:rsidR="00785DFE" w:rsidRPr="000717F5" w:rsidRDefault="00785DFE" w:rsidP="00B96C1F">
            <w:pPr>
              <w:rPr>
                <w:i w:val="0"/>
                <w:sz w:val="20"/>
                <w:szCs w:val="20"/>
              </w:rPr>
            </w:pPr>
            <w:r w:rsidRPr="000717F5">
              <w:rPr>
                <w:i w:val="0"/>
                <w:sz w:val="20"/>
                <w:szCs w:val="20"/>
              </w:rPr>
              <w:t>выявление мотивации учения</w:t>
            </w:r>
          </w:p>
        </w:tc>
        <w:tc>
          <w:tcPr>
            <w:tcW w:w="2410" w:type="dxa"/>
          </w:tcPr>
          <w:p w:rsidR="00785DFE" w:rsidRPr="000717F5" w:rsidRDefault="00785DFE" w:rsidP="00B96C1F">
            <w:pPr>
              <w:autoSpaceDE w:val="0"/>
              <w:autoSpaceDN w:val="0"/>
              <w:adjustRightInd w:val="0"/>
              <w:rPr>
                <w:rFonts w:eastAsia="Calibri"/>
                <w:i w:val="0"/>
                <w:sz w:val="20"/>
                <w:szCs w:val="20"/>
                <w:lang w:eastAsia="en-US"/>
              </w:rPr>
            </w:pPr>
            <w:r w:rsidRPr="000717F5">
              <w:rPr>
                <w:rFonts w:eastAsia="Calibri"/>
                <w:i w:val="0"/>
                <w:sz w:val="20"/>
                <w:szCs w:val="20"/>
                <w:lang w:eastAsia="en-US"/>
              </w:rPr>
              <w:t>действия, направленные на определение своего отношения к поступлению в школу и школьной действительности; действия, устанавливающие смысл учения.</w:t>
            </w:r>
          </w:p>
        </w:tc>
        <w:tc>
          <w:tcPr>
            <w:tcW w:w="1418" w:type="dxa"/>
          </w:tcPr>
          <w:p w:rsidR="00785DFE" w:rsidRPr="000717F5" w:rsidRDefault="00785DFE" w:rsidP="00B96C1F">
            <w:pPr>
              <w:spacing w:after="120"/>
              <w:jc w:val="center"/>
              <w:rPr>
                <w:i w:val="0"/>
                <w:sz w:val="20"/>
                <w:szCs w:val="20"/>
              </w:rPr>
            </w:pPr>
            <w:r w:rsidRPr="000717F5">
              <w:rPr>
                <w:i w:val="0"/>
                <w:sz w:val="20"/>
                <w:szCs w:val="20"/>
              </w:rPr>
              <w:t>6,5 – 8 лет</w:t>
            </w:r>
          </w:p>
          <w:p w:rsidR="00785DFE" w:rsidRPr="000717F5" w:rsidRDefault="00785DFE" w:rsidP="00B96C1F">
            <w:pPr>
              <w:jc w:val="center"/>
              <w:rPr>
                <w:i w:val="0"/>
                <w:sz w:val="20"/>
                <w:szCs w:val="20"/>
              </w:rPr>
            </w:pPr>
          </w:p>
        </w:tc>
        <w:tc>
          <w:tcPr>
            <w:tcW w:w="1417" w:type="dxa"/>
          </w:tcPr>
          <w:p w:rsidR="00785DFE" w:rsidRPr="000717F5" w:rsidRDefault="00785DFE" w:rsidP="00B96C1F">
            <w:pPr>
              <w:jc w:val="center"/>
              <w:rPr>
                <w:i w:val="0"/>
                <w:sz w:val="20"/>
                <w:szCs w:val="20"/>
              </w:rPr>
            </w:pPr>
            <w:r w:rsidRPr="000717F5">
              <w:rPr>
                <w:i w:val="0"/>
                <w:sz w:val="20"/>
                <w:szCs w:val="20"/>
              </w:rPr>
              <w:t>индивидуальная беседа</w:t>
            </w:r>
          </w:p>
          <w:p w:rsidR="00785DFE" w:rsidRPr="000717F5" w:rsidRDefault="00785DFE" w:rsidP="00B96C1F">
            <w:pPr>
              <w:jc w:val="center"/>
              <w:rPr>
                <w:i w:val="0"/>
                <w:sz w:val="20"/>
                <w:szCs w:val="20"/>
              </w:rPr>
            </w:pPr>
            <w:r w:rsidRPr="000717F5">
              <w:rPr>
                <w:i w:val="0"/>
                <w:sz w:val="20"/>
                <w:szCs w:val="20"/>
              </w:rPr>
              <w:t>с ребенком</w:t>
            </w:r>
          </w:p>
          <w:p w:rsidR="00785DFE" w:rsidRPr="000717F5" w:rsidRDefault="00785DFE" w:rsidP="00B96C1F">
            <w:pPr>
              <w:jc w:val="center"/>
              <w:rPr>
                <w:i w:val="0"/>
                <w:sz w:val="20"/>
                <w:szCs w:val="20"/>
              </w:rPr>
            </w:pPr>
            <w:r w:rsidRPr="000717F5">
              <w:rPr>
                <w:i w:val="0"/>
                <w:sz w:val="20"/>
                <w:szCs w:val="20"/>
              </w:rPr>
              <w:t>(психолог)</w:t>
            </w:r>
          </w:p>
        </w:tc>
        <w:tc>
          <w:tcPr>
            <w:tcW w:w="1014" w:type="dxa"/>
            <w:gridSpan w:val="2"/>
          </w:tcPr>
          <w:p w:rsidR="00785DFE" w:rsidRPr="000717F5" w:rsidRDefault="00785DFE" w:rsidP="00B96C1F">
            <w:pPr>
              <w:ind w:right="-150" w:hanging="44"/>
              <w:jc w:val="center"/>
              <w:rPr>
                <w:i w:val="0"/>
                <w:sz w:val="20"/>
                <w:szCs w:val="20"/>
              </w:rPr>
            </w:pPr>
            <w:r w:rsidRPr="000717F5">
              <w:rPr>
                <w:i w:val="0"/>
                <w:sz w:val="20"/>
                <w:szCs w:val="20"/>
              </w:rPr>
              <w:t>сентябрь</w:t>
            </w:r>
          </w:p>
        </w:tc>
      </w:tr>
      <w:tr w:rsidR="00785DFE" w:rsidRPr="00103C8D" w:rsidTr="00B96C1F">
        <w:trPr>
          <w:gridAfter w:val="1"/>
          <w:wAfter w:w="54" w:type="dxa"/>
        </w:trPr>
        <w:tc>
          <w:tcPr>
            <w:tcW w:w="534" w:type="dxa"/>
          </w:tcPr>
          <w:p w:rsidR="00785DFE" w:rsidRPr="000717F5" w:rsidRDefault="00785DFE" w:rsidP="00B96C1F">
            <w:pPr>
              <w:rPr>
                <w:i w:val="0"/>
                <w:sz w:val="20"/>
                <w:szCs w:val="20"/>
              </w:rPr>
            </w:pPr>
            <w:r w:rsidRPr="000717F5">
              <w:rPr>
                <w:i w:val="0"/>
                <w:sz w:val="20"/>
                <w:szCs w:val="20"/>
              </w:rPr>
              <w:t>2</w:t>
            </w:r>
          </w:p>
        </w:tc>
        <w:tc>
          <w:tcPr>
            <w:tcW w:w="2018" w:type="dxa"/>
          </w:tcPr>
          <w:p w:rsidR="00785DFE" w:rsidRPr="003A43F6" w:rsidRDefault="00785DFE" w:rsidP="00B96C1F">
            <w:pPr>
              <w:jc w:val="center"/>
              <w:rPr>
                <w:i w:val="0"/>
                <w:color w:val="000000"/>
              </w:rPr>
            </w:pPr>
            <w:r w:rsidRPr="003A43F6">
              <w:rPr>
                <w:i w:val="0"/>
                <w:color w:val="000000"/>
                <w:sz w:val="22"/>
                <w:szCs w:val="22"/>
              </w:rPr>
              <w:t>Проба на познавательную инициативу</w:t>
            </w:r>
          </w:p>
          <w:p w:rsidR="00785DFE" w:rsidRPr="003A43F6" w:rsidRDefault="00785DFE" w:rsidP="00B96C1F">
            <w:pPr>
              <w:jc w:val="center"/>
              <w:rPr>
                <w:color w:val="000000"/>
              </w:rPr>
            </w:pPr>
            <w:r w:rsidRPr="003A43F6">
              <w:rPr>
                <w:color w:val="000000"/>
                <w:sz w:val="22"/>
                <w:szCs w:val="22"/>
              </w:rPr>
              <w:t>«Незавершенная сказка»</w:t>
            </w:r>
          </w:p>
        </w:tc>
        <w:tc>
          <w:tcPr>
            <w:tcW w:w="2092" w:type="dxa"/>
          </w:tcPr>
          <w:p w:rsidR="00785DFE" w:rsidRPr="000717F5" w:rsidRDefault="00785DFE" w:rsidP="00B96C1F">
            <w:pPr>
              <w:rPr>
                <w:i w:val="0"/>
                <w:sz w:val="20"/>
                <w:szCs w:val="20"/>
              </w:rPr>
            </w:pPr>
            <w:r w:rsidRPr="000717F5">
              <w:rPr>
                <w:i w:val="0"/>
                <w:sz w:val="20"/>
                <w:szCs w:val="20"/>
              </w:rPr>
              <w:t>выявление</w:t>
            </w:r>
          </w:p>
          <w:p w:rsidR="00785DFE" w:rsidRPr="000717F5" w:rsidRDefault="00785DFE" w:rsidP="00B96C1F">
            <w:pPr>
              <w:rPr>
                <w:i w:val="0"/>
                <w:sz w:val="20"/>
                <w:szCs w:val="20"/>
              </w:rPr>
            </w:pPr>
            <w:r w:rsidRPr="000717F5">
              <w:rPr>
                <w:i w:val="0"/>
                <w:sz w:val="20"/>
                <w:szCs w:val="20"/>
              </w:rPr>
              <w:t>развития познавательных интересов и</w:t>
            </w:r>
          </w:p>
          <w:p w:rsidR="00785DFE" w:rsidRPr="000717F5" w:rsidRDefault="00785DFE" w:rsidP="00B96C1F">
            <w:pPr>
              <w:rPr>
                <w:i w:val="0"/>
                <w:sz w:val="20"/>
                <w:szCs w:val="20"/>
              </w:rPr>
            </w:pPr>
            <w:r w:rsidRPr="000717F5">
              <w:rPr>
                <w:i w:val="0"/>
                <w:sz w:val="20"/>
                <w:szCs w:val="20"/>
              </w:rPr>
              <w:t>инициативы школьника</w:t>
            </w:r>
          </w:p>
        </w:tc>
        <w:tc>
          <w:tcPr>
            <w:tcW w:w="2410" w:type="dxa"/>
          </w:tcPr>
          <w:p w:rsidR="00785DFE" w:rsidRPr="000717F5" w:rsidRDefault="00785DFE" w:rsidP="00B96C1F">
            <w:pPr>
              <w:autoSpaceDE w:val="0"/>
              <w:autoSpaceDN w:val="0"/>
              <w:adjustRightInd w:val="0"/>
              <w:jc w:val="both"/>
              <w:rPr>
                <w:rFonts w:eastAsia="Calibri"/>
                <w:i w:val="0"/>
                <w:sz w:val="20"/>
                <w:szCs w:val="20"/>
                <w:lang w:eastAsia="en-US"/>
              </w:rPr>
            </w:pPr>
            <w:r w:rsidRPr="000717F5">
              <w:rPr>
                <w:rFonts w:eastAsia="Calibri"/>
                <w:i w:val="0"/>
                <w:sz w:val="20"/>
                <w:szCs w:val="20"/>
                <w:lang w:eastAsia="en-US"/>
              </w:rPr>
              <w:t xml:space="preserve">действие </w:t>
            </w:r>
            <w:proofErr w:type="spellStart"/>
            <w:r w:rsidRPr="000717F5">
              <w:rPr>
                <w:rFonts w:eastAsia="Calibri"/>
                <w:i w:val="0"/>
                <w:sz w:val="20"/>
                <w:szCs w:val="20"/>
                <w:lang w:eastAsia="en-US"/>
              </w:rPr>
              <w:t>смыслообразо-вания</w:t>
            </w:r>
            <w:proofErr w:type="spellEnd"/>
            <w:r w:rsidRPr="000717F5">
              <w:rPr>
                <w:rFonts w:eastAsia="Calibri"/>
                <w:i w:val="0"/>
                <w:sz w:val="20"/>
                <w:szCs w:val="20"/>
                <w:lang w:eastAsia="en-US"/>
              </w:rPr>
              <w:t>,   устанавливающее значимость познавательной деятельности для ребенка; коммуникативное        действие — умение задавать вопрос.</w:t>
            </w:r>
          </w:p>
        </w:tc>
        <w:tc>
          <w:tcPr>
            <w:tcW w:w="1418" w:type="dxa"/>
          </w:tcPr>
          <w:p w:rsidR="00785DFE" w:rsidRPr="000717F5" w:rsidRDefault="00785DFE" w:rsidP="00B96C1F">
            <w:pPr>
              <w:spacing w:after="120"/>
              <w:jc w:val="center"/>
              <w:rPr>
                <w:i w:val="0"/>
                <w:sz w:val="20"/>
                <w:szCs w:val="20"/>
              </w:rPr>
            </w:pPr>
            <w:r w:rsidRPr="000717F5">
              <w:rPr>
                <w:i w:val="0"/>
                <w:sz w:val="20"/>
                <w:szCs w:val="20"/>
              </w:rPr>
              <w:t>6,5 – 8 лет</w:t>
            </w:r>
          </w:p>
          <w:p w:rsidR="00785DFE" w:rsidRPr="000717F5" w:rsidRDefault="00785DFE" w:rsidP="00B96C1F">
            <w:pPr>
              <w:jc w:val="center"/>
              <w:rPr>
                <w:i w:val="0"/>
                <w:sz w:val="20"/>
                <w:szCs w:val="20"/>
              </w:rPr>
            </w:pPr>
          </w:p>
        </w:tc>
        <w:tc>
          <w:tcPr>
            <w:tcW w:w="1417" w:type="dxa"/>
          </w:tcPr>
          <w:p w:rsidR="00785DFE" w:rsidRPr="000717F5" w:rsidRDefault="00785DFE" w:rsidP="00B96C1F">
            <w:pPr>
              <w:jc w:val="center"/>
              <w:rPr>
                <w:rFonts w:eastAsia="Calibri"/>
                <w:i w:val="0"/>
                <w:sz w:val="20"/>
                <w:szCs w:val="20"/>
                <w:lang w:eastAsia="en-US"/>
              </w:rPr>
            </w:pPr>
            <w:r w:rsidRPr="000717F5">
              <w:rPr>
                <w:i w:val="0"/>
                <w:sz w:val="20"/>
                <w:szCs w:val="20"/>
              </w:rPr>
              <w:t xml:space="preserve"> </w:t>
            </w:r>
            <w:r w:rsidRPr="000717F5">
              <w:rPr>
                <w:rFonts w:eastAsia="Calibri"/>
                <w:i w:val="0"/>
                <w:sz w:val="20"/>
                <w:szCs w:val="20"/>
                <w:lang w:eastAsia="en-US"/>
              </w:rPr>
              <w:t>чтение незавершенной сказки в индивидуальном обследовании</w:t>
            </w:r>
          </w:p>
          <w:p w:rsidR="00785DFE" w:rsidRPr="000717F5" w:rsidRDefault="00785DFE" w:rsidP="00B96C1F">
            <w:pPr>
              <w:jc w:val="center"/>
              <w:rPr>
                <w:i w:val="0"/>
                <w:sz w:val="20"/>
                <w:szCs w:val="20"/>
              </w:rPr>
            </w:pPr>
            <w:r w:rsidRPr="000717F5">
              <w:rPr>
                <w:rFonts w:eastAsia="Calibri"/>
                <w:i w:val="0"/>
                <w:sz w:val="20"/>
                <w:szCs w:val="20"/>
                <w:lang w:eastAsia="en-US"/>
              </w:rPr>
              <w:t>(психолог)</w:t>
            </w:r>
          </w:p>
        </w:tc>
        <w:tc>
          <w:tcPr>
            <w:tcW w:w="1014" w:type="dxa"/>
            <w:gridSpan w:val="2"/>
          </w:tcPr>
          <w:p w:rsidR="00785DFE" w:rsidRPr="000717F5" w:rsidRDefault="00785DFE" w:rsidP="00B96C1F">
            <w:pPr>
              <w:ind w:right="-150" w:hanging="44"/>
              <w:jc w:val="center"/>
              <w:rPr>
                <w:i w:val="0"/>
                <w:sz w:val="20"/>
                <w:szCs w:val="20"/>
              </w:rPr>
            </w:pPr>
            <w:r w:rsidRPr="000717F5">
              <w:rPr>
                <w:i w:val="0"/>
                <w:sz w:val="20"/>
                <w:szCs w:val="20"/>
              </w:rPr>
              <w:t>сентябрь</w:t>
            </w:r>
          </w:p>
        </w:tc>
      </w:tr>
      <w:tr w:rsidR="00785DFE" w:rsidRPr="00103C8D" w:rsidTr="00B96C1F">
        <w:trPr>
          <w:gridAfter w:val="1"/>
          <w:wAfter w:w="54" w:type="dxa"/>
        </w:trPr>
        <w:tc>
          <w:tcPr>
            <w:tcW w:w="534" w:type="dxa"/>
          </w:tcPr>
          <w:p w:rsidR="00785DFE" w:rsidRPr="000717F5" w:rsidRDefault="00785DFE" w:rsidP="00B96C1F">
            <w:pPr>
              <w:rPr>
                <w:i w:val="0"/>
                <w:sz w:val="20"/>
                <w:szCs w:val="20"/>
              </w:rPr>
            </w:pPr>
            <w:r w:rsidRPr="000717F5">
              <w:rPr>
                <w:i w:val="0"/>
                <w:sz w:val="20"/>
                <w:szCs w:val="20"/>
              </w:rPr>
              <w:t>3</w:t>
            </w:r>
          </w:p>
        </w:tc>
        <w:tc>
          <w:tcPr>
            <w:tcW w:w="2018" w:type="dxa"/>
          </w:tcPr>
          <w:p w:rsidR="00785DFE" w:rsidRPr="003A43F6" w:rsidRDefault="00785DFE" w:rsidP="00B96C1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3A43F6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Методика </w:t>
            </w:r>
            <w:proofErr w:type="gramStart"/>
            <w:r w:rsidRPr="003A43F6">
              <w:rPr>
                <w:rFonts w:eastAsia="Calibri"/>
                <w:color w:val="000000"/>
                <w:sz w:val="22"/>
                <w:szCs w:val="22"/>
                <w:lang w:eastAsia="en-US"/>
              </w:rPr>
              <w:t>выявления характера атрибуции успеха /неуспеха</w:t>
            </w:r>
            <w:proofErr w:type="gramEnd"/>
          </w:p>
          <w:p w:rsidR="00785DFE" w:rsidRPr="003A43F6" w:rsidRDefault="00785DFE" w:rsidP="00B96C1F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color w:val="000000"/>
                <w:lang w:eastAsia="en-US"/>
              </w:rPr>
            </w:pPr>
            <w:r w:rsidRPr="003A43F6">
              <w:rPr>
                <w:rFonts w:eastAsia="Calibri"/>
                <w:i w:val="0"/>
                <w:iCs w:val="0"/>
                <w:color w:val="000000"/>
                <w:sz w:val="22"/>
                <w:szCs w:val="22"/>
                <w:lang w:eastAsia="en-US"/>
              </w:rPr>
              <w:lastRenderedPageBreak/>
              <w:t>(Рефлексивная оценка — каузальная атрибуция неуспеха)</w:t>
            </w:r>
          </w:p>
        </w:tc>
        <w:tc>
          <w:tcPr>
            <w:tcW w:w="2092" w:type="dxa"/>
          </w:tcPr>
          <w:p w:rsidR="00785DFE" w:rsidRPr="000717F5" w:rsidRDefault="00785DFE" w:rsidP="00B96C1F">
            <w:pPr>
              <w:autoSpaceDE w:val="0"/>
              <w:autoSpaceDN w:val="0"/>
              <w:adjustRightInd w:val="0"/>
              <w:rPr>
                <w:rFonts w:eastAsia="Calibri"/>
                <w:i w:val="0"/>
                <w:sz w:val="20"/>
                <w:szCs w:val="20"/>
                <w:lang w:eastAsia="en-US"/>
              </w:rPr>
            </w:pPr>
            <w:r w:rsidRPr="000717F5">
              <w:rPr>
                <w:rFonts w:eastAsia="Calibri"/>
                <w:i w:val="0"/>
                <w:sz w:val="20"/>
                <w:szCs w:val="20"/>
                <w:lang w:eastAsia="en-US"/>
              </w:rPr>
              <w:lastRenderedPageBreak/>
              <w:t>выявление адекватности понимания учащимся причин успеха/ неуспеха в деятельности</w:t>
            </w:r>
          </w:p>
          <w:p w:rsidR="00785DFE" w:rsidRPr="000717F5" w:rsidRDefault="00785DFE" w:rsidP="00B96C1F">
            <w:pPr>
              <w:autoSpaceDE w:val="0"/>
              <w:autoSpaceDN w:val="0"/>
              <w:adjustRightInd w:val="0"/>
              <w:rPr>
                <w:rFonts w:eastAsia="Calibri"/>
                <w:i w:val="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:rsidR="00785DFE" w:rsidRPr="000717F5" w:rsidRDefault="00785DFE" w:rsidP="00B96C1F">
            <w:pPr>
              <w:autoSpaceDE w:val="0"/>
              <w:autoSpaceDN w:val="0"/>
              <w:adjustRightInd w:val="0"/>
              <w:rPr>
                <w:rFonts w:eastAsia="Calibri"/>
                <w:i w:val="0"/>
                <w:sz w:val="20"/>
                <w:szCs w:val="20"/>
                <w:lang w:eastAsia="en-US"/>
              </w:rPr>
            </w:pPr>
            <w:r w:rsidRPr="000717F5">
              <w:rPr>
                <w:rFonts w:eastAsia="Calibri"/>
                <w:i w:val="0"/>
                <w:sz w:val="20"/>
                <w:szCs w:val="20"/>
                <w:lang w:eastAsia="en-US"/>
              </w:rPr>
              <w:lastRenderedPageBreak/>
              <w:t xml:space="preserve">личностное действие </w:t>
            </w:r>
            <w:proofErr w:type="spellStart"/>
            <w:r w:rsidRPr="000717F5">
              <w:rPr>
                <w:rFonts w:eastAsia="Calibri"/>
                <w:i w:val="0"/>
                <w:sz w:val="20"/>
                <w:szCs w:val="20"/>
                <w:lang w:eastAsia="en-US"/>
              </w:rPr>
              <w:t>самооценивания</w:t>
            </w:r>
            <w:proofErr w:type="spellEnd"/>
            <w:r w:rsidRPr="000717F5">
              <w:rPr>
                <w:rFonts w:eastAsia="Calibri"/>
                <w:i w:val="0"/>
                <w:sz w:val="20"/>
                <w:szCs w:val="20"/>
                <w:lang w:eastAsia="en-US"/>
              </w:rPr>
              <w:t xml:space="preserve"> (самоопределения), регулятивное действие оценивания результата учебной деятельности</w:t>
            </w:r>
          </w:p>
        </w:tc>
        <w:tc>
          <w:tcPr>
            <w:tcW w:w="1418" w:type="dxa"/>
          </w:tcPr>
          <w:p w:rsidR="00785DFE" w:rsidRPr="000717F5" w:rsidRDefault="00785DFE" w:rsidP="00B96C1F">
            <w:pPr>
              <w:jc w:val="center"/>
              <w:rPr>
                <w:i w:val="0"/>
                <w:sz w:val="20"/>
                <w:szCs w:val="20"/>
              </w:rPr>
            </w:pPr>
            <w:r w:rsidRPr="000717F5">
              <w:rPr>
                <w:rFonts w:eastAsia="Calibri"/>
                <w:i w:val="0"/>
                <w:sz w:val="20"/>
                <w:szCs w:val="20"/>
                <w:lang w:eastAsia="en-US"/>
              </w:rPr>
              <w:t>вариант 1 6,5—7 лет</w:t>
            </w:r>
          </w:p>
        </w:tc>
        <w:tc>
          <w:tcPr>
            <w:tcW w:w="1417" w:type="dxa"/>
          </w:tcPr>
          <w:p w:rsidR="00785DFE" w:rsidRPr="000717F5" w:rsidRDefault="00785DFE" w:rsidP="00B96C1F">
            <w:pPr>
              <w:jc w:val="center"/>
              <w:rPr>
                <w:rFonts w:eastAsia="Calibri"/>
                <w:i w:val="0"/>
                <w:sz w:val="20"/>
                <w:szCs w:val="20"/>
                <w:lang w:eastAsia="en-US"/>
              </w:rPr>
            </w:pPr>
            <w:r w:rsidRPr="000717F5">
              <w:rPr>
                <w:rFonts w:eastAsia="Calibri"/>
                <w:i w:val="0"/>
                <w:sz w:val="20"/>
                <w:szCs w:val="20"/>
                <w:lang w:eastAsia="en-US"/>
              </w:rPr>
              <w:t xml:space="preserve">индивидуальная беседа </w:t>
            </w:r>
          </w:p>
          <w:p w:rsidR="00785DFE" w:rsidRPr="000717F5" w:rsidRDefault="00785DFE" w:rsidP="00B96C1F">
            <w:pPr>
              <w:jc w:val="center"/>
              <w:rPr>
                <w:rFonts w:eastAsia="Calibri"/>
                <w:i w:val="0"/>
                <w:sz w:val="20"/>
                <w:szCs w:val="20"/>
                <w:lang w:eastAsia="en-US"/>
              </w:rPr>
            </w:pPr>
            <w:r w:rsidRPr="000717F5">
              <w:rPr>
                <w:rFonts w:eastAsia="Calibri"/>
                <w:i w:val="0"/>
                <w:sz w:val="20"/>
                <w:szCs w:val="20"/>
                <w:lang w:eastAsia="en-US"/>
              </w:rPr>
              <w:t xml:space="preserve">(учитель задает вопросы, ребенок </w:t>
            </w:r>
            <w:r w:rsidRPr="000717F5">
              <w:rPr>
                <w:rFonts w:eastAsia="Calibri"/>
                <w:i w:val="0"/>
                <w:sz w:val="20"/>
                <w:szCs w:val="20"/>
                <w:lang w:eastAsia="en-US"/>
              </w:rPr>
              <w:lastRenderedPageBreak/>
              <w:t>отвечает)</w:t>
            </w:r>
          </w:p>
        </w:tc>
        <w:tc>
          <w:tcPr>
            <w:tcW w:w="1014" w:type="dxa"/>
            <w:gridSpan w:val="2"/>
          </w:tcPr>
          <w:p w:rsidR="00785DFE" w:rsidRPr="000717F5" w:rsidRDefault="00785DFE" w:rsidP="00B96C1F">
            <w:pPr>
              <w:jc w:val="center"/>
              <w:rPr>
                <w:i w:val="0"/>
                <w:sz w:val="20"/>
                <w:szCs w:val="20"/>
              </w:rPr>
            </w:pPr>
            <w:r w:rsidRPr="000717F5">
              <w:rPr>
                <w:i w:val="0"/>
                <w:sz w:val="20"/>
                <w:szCs w:val="20"/>
              </w:rPr>
              <w:lastRenderedPageBreak/>
              <w:t>февраль</w:t>
            </w:r>
          </w:p>
        </w:tc>
      </w:tr>
      <w:tr w:rsidR="00785DFE" w:rsidRPr="00103C8D" w:rsidTr="00B96C1F">
        <w:trPr>
          <w:gridAfter w:val="1"/>
          <w:wAfter w:w="54" w:type="dxa"/>
        </w:trPr>
        <w:tc>
          <w:tcPr>
            <w:tcW w:w="534" w:type="dxa"/>
          </w:tcPr>
          <w:p w:rsidR="00785DFE" w:rsidRPr="000717F5" w:rsidRDefault="00785DFE" w:rsidP="00B96C1F">
            <w:pPr>
              <w:rPr>
                <w:i w:val="0"/>
                <w:sz w:val="20"/>
                <w:szCs w:val="20"/>
              </w:rPr>
            </w:pPr>
            <w:r w:rsidRPr="000717F5">
              <w:rPr>
                <w:i w:val="0"/>
                <w:sz w:val="20"/>
                <w:szCs w:val="20"/>
              </w:rPr>
              <w:lastRenderedPageBreak/>
              <w:t>4</w:t>
            </w:r>
          </w:p>
        </w:tc>
        <w:tc>
          <w:tcPr>
            <w:tcW w:w="2018" w:type="dxa"/>
          </w:tcPr>
          <w:p w:rsidR="00785DFE" w:rsidRPr="003A43F6" w:rsidRDefault="00785DFE" w:rsidP="00B96C1F">
            <w:pPr>
              <w:pStyle w:val="TableContents"/>
              <w:tabs>
                <w:tab w:val="left" w:pos="2693"/>
                <w:tab w:val="left" w:pos="3402"/>
                <w:tab w:val="left" w:pos="4111"/>
                <w:tab w:val="right" w:pos="4831"/>
              </w:tabs>
              <w:ind w:right="-108"/>
              <w:jc w:val="center"/>
              <w:rPr>
                <w:i/>
                <w:color w:val="000000"/>
                <w:szCs w:val="22"/>
              </w:rPr>
            </w:pPr>
            <w:r w:rsidRPr="003A43F6">
              <w:rPr>
                <w:i/>
                <w:color w:val="000000"/>
                <w:sz w:val="22"/>
                <w:szCs w:val="22"/>
              </w:rPr>
              <w:t>«Шкала выраженности учебно-познавательного интереса»</w:t>
            </w:r>
          </w:p>
          <w:p w:rsidR="00785DFE" w:rsidRPr="003A43F6" w:rsidRDefault="00785DFE" w:rsidP="00B96C1F">
            <w:pPr>
              <w:pStyle w:val="TableContents"/>
              <w:tabs>
                <w:tab w:val="left" w:pos="2693"/>
                <w:tab w:val="left" w:pos="3402"/>
                <w:tab w:val="left" w:pos="4111"/>
                <w:tab w:val="right" w:pos="4831"/>
              </w:tabs>
              <w:ind w:right="-108"/>
              <w:jc w:val="center"/>
              <w:rPr>
                <w:color w:val="000000"/>
                <w:szCs w:val="22"/>
              </w:rPr>
            </w:pPr>
            <w:r w:rsidRPr="003A43F6">
              <w:rPr>
                <w:color w:val="000000"/>
                <w:sz w:val="22"/>
                <w:szCs w:val="22"/>
              </w:rPr>
              <w:t xml:space="preserve">(по </w:t>
            </w:r>
            <w:proofErr w:type="spellStart"/>
            <w:r w:rsidRPr="003A43F6">
              <w:rPr>
                <w:color w:val="000000"/>
                <w:sz w:val="22"/>
                <w:szCs w:val="22"/>
              </w:rPr>
              <w:t>Г.Ю.Ксензовой</w:t>
            </w:r>
            <w:proofErr w:type="spellEnd"/>
            <w:r w:rsidRPr="003A43F6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2092" w:type="dxa"/>
          </w:tcPr>
          <w:p w:rsidR="00785DFE" w:rsidRPr="000717F5" w:rsidRDefault="00785DFE" w:rsidP="00B96C1F">
            <w:pPr>
              <w:autoSpaceDE w:val="0"/>
              <w:autoSpaceDN w:val="0"/>
              <w:adjustRightInd w:val="0"/>
              <w:rPr>
                <w:rFonts w:eastAsia="Calibri"/>
                <w:i w:val="0"/>
                <w:sz w:val="20"/>
                <w:szCs w:val="20"/>
                <w:lang w:eastAsia="en-US"/>
              </w:rPr>
            </w:pPr>
            <w:r w:rsidRPr="000717F5">
              <w:rPr>
                <w:rFonts w:eastAsia="Calibri"/>
                <w:i w:val="0"/>
                <w:sz w:val="20"/>
                <w:szCs w:val="20"/>
                <w:lang w:eastAsia="en-US"/>
              </w:rPr>
              <w:t xml:space="preserve">определение уровня </w:t>
            </w:r>
            <w:proofErr w:type="spellStart"/>
            <w:r w:rsidRPr="000717F5">
              <w:rPr>
                <w:rFonts w:eastAsia="Calibri"/>
                <w:i w:val="0"/>
                <w:sz w:val="20"/>
                <w:szCs w:val="20"/>
                <w:lang w:eastAsia="en-US"/>
              </w:rPr>
              <w:t>сформированности</w:t>
            </w:r>
            <w:proofErr w:type="spellEnd"/>
            <w:r w:rsidRPr="000717F5">
              <w:rPr>
                <w:rFonts w:eastAsia="Calibri"/>
                <w:i w:val="0"/>
                <w:sz w:val="20"/>
                <w:szCs w:val="20"/>
                <w:lang w:eastAsia="en-US"/>
              </w:rPr>
              <w:t xml:space="preserve"> учебно-познавательного интереса школьника</w:t>
            </w:r>
          </w:p>
          <w:p w:rsidR="00785DFE" w:rsidRPr="000717F5" w:rsidRDefault="00785DFE" w:rsidP="00B96C1F">
            <w:pPr>
              <w:rPr>
                <w:i w:val="0"/>
                <w:sz w:val="20"/>
                <w:szCs w:val="20"/>
              </w:rPr>
            </w:pPr>
          </w:p>
        </w:tc>
        <w:tc>
          <w:tcPr>
            <w:tcW w:w="2410" w:type="dxa"/>
          </w:tcPr>
          <w:p w:rsidR="00785DFE" w:rsidRPr="000717F5" w:rsidRDefault="00785DFE" w:rsidP="00B96C1F">
            <w:pPr>
              <w:autoSpaceDE w:val="0"/>
              <w:autoSpaceDN w:val="0"/>
              <w:adjustRightInd w:val="0"/>
              <w:rPr>
                <w:rFonts w:eastAsia="Calibri"/>
                <w:i w:val="0"/>
                <w:sz w:val="20"/>
                <w:szCs w:val="20"/>
                <w:lang w:eastAsia="en-US"/>
              </w:rPr>
            </w:pPr>
            <w:r w:rsidRPr="000717F5">
              <w:rPr>
                <w:rFonts w:eastAsia="Calibri"/>
                <w:i w:val="0"/>
                <w:sz w:val="20"/>
                <w:szCs w:val="20"/>
                <w:lang w:eastAsia="en-US"/>
              </w:rPr>
              <w:t xml:space="preserve">действие </w:t>
            </w:r>
            <w:proofErr w:type="spellStart"/>
            <w:r w:rsidRPr="000717F5">
              <w:rPr>
                <w:rFonts w:eastAsia="Calibri"/>
                <w:i w:val="0"/>
                <w:sz w:val="20"/>
                <w:szCs w:val="20"/>
                <w:lang w:eastAsia="en-US"/>
              </w:rPr>
              <w:t>смысло-образования</w:t>
            </w:r>
            <w:proofErr w:type="spellEnd"/>
            <w:r w:rsidRPr="000717F5">
              <w:rPr>
                <w:rFonts w:eastAsia="Calibri"/>
                <w:i w:val="0"/>
                <w:sz w:val="20"/>
                <w:szCs w:val="20"/>
                <w:lang w:eastAsia="en-US"/>
              </w:rPr>
              <w:t>,  установление связи между содержанием учебных предметов и познавательными интересами учащихся</w:t>
            </w:r>
          </w:p>
        </w:tc>
        <w:tc>
          <w:tcPr>
            <w:tcW w:w="1418" w:type="dxa"/>
          </w:tcPr>
          <w:p w:rsidR="00785DFE" w:rsidRPr="000717F5" w:rsidRDefault="00785DFE" w:rsidP="00B96C1F">
            <w:pPr>
              <w:jc w:val="center"/>
              <w:rPr>
                <w:i w:val="0"/>
                <w:sz w:val="20"/>
                <w:szCs w:val="20"/>
              </w:rPr>
            </w:pPr>
            <w:r w:rsidRPr="000717F5">
              <w:rPr>
                <w:i w:val="0"/>
                <w:sz w:val="20"/>
                <w:szCs w:val="20"/>
              </w:rPr>
              <w:t>7 – 10 лет</w:t>
            </w:r>
          </w:p>
        </w:tc>
        <w:tc>
          <w:tcPr>
            <w:tcW w:w="1417" w:type="dxa"/>
          </w:tcPr>
          <w:p w:rsidR="00785DFE" w:rsidRPr="000717F5" w:rsidRDefault="00785DFE" w:rsidP="00B96C1F">
            <w:pPr>
              <w:jc w:val="center"/>
              <w:rPr>
                <w:rFonts w:eastAsia="Calibri"/>
                <w:i w:val="0"/>
                <w:sz w:val="20"/>
                <w:szCs w:val="20"/>
                <w:lang w:eastAsia="en-US"/>
              </w:rPr>
            </w:pPr>
            <w:r w:rsidRPr="000717F5">
              <w:rPr>
                <w:rFonts w:eastAsia="Calibri"/>
                <w:i w:val="0"/>
                <w:sz w:val="20"/>
                <w:szCs w:val="20"/>
                <w:lang w:eastAsia="en-US"/>
              </w:rPr>
              <w:t xml:space="preserve">индивидуальный опрос </w:t>
            </w:r>
          </w:p>
          <w:p w:rsidR="00785DFE" w:rsidRPr="000717F5" w:rsidRDefault="00785DFE" w:rsidP="00B96C1F">
            <w:pPr>
              <w:jc w:val="center"/>
              <w:rPr>
                <w:rFonts w:eastAsia="Calibri"/>
                <w:i w:val="0"/>
                <w:sz w:val="20"/>
                <w:szCs w:val="20"/>
                <w:lang w:eastAsia="en-US"/>
              </w:rPr>
            </w:pPr>
            <w:r w:rsidRPr="000717F5">
              <w:rPr>
                <w:rFonts w:eastAsia="Calibri"/>
                <w:i w:val="0"/>
                <w:sz w:val="20"/>
                <w:szCs w:val="20"/>
                <w:lang w:eastAsia="en-US"/>
              </w:rPr>
              <w:t>учителя</w:t>
            </w:r>
          </w:p>
          <w:p w:rsidR="00785DFE" w:rsidRPr="000717F5" w:rsidRDefault="00785DFE" w:rsidP="00B96C1F">
            <w:pPr>
              <w:jc w:val="center"/>
              <w:rPr>
                <w:i w:val="0"/>
                <w:sz w:val="20"/>
                <w:szCs w:val="20"/>
              </w:rPr>
            </w:pPr>
            <w:r w:rsidRPr="000717F5">
              <w:rPr>
                <w:rFonts w:eastAsia="Calibri"/>
                <w:i w:val="0"/>
                <w:sz w:val="20"/>
                <w:szCs w:val="20"/>
                <w:lang w:eastAsia="en-US"/>
              </w:rPr>
              <w:t>(учитель заполняет таблицу)</w:t>
            </w:r>
          </w:p>
        </w:tc>
        <w:tc>
          <w:tcPr>
            <w:tcW w:w="1014" w:type="dxa"/>
            <w:gridSpan w:val="2"/>
          </w:tcPr>
          <w:p w:rsidR="00785DFE" w:rsidRPr="000717F5" w:rsidRDefault="00785DFE" w:rsidP="00B96C1F">
            <w:pPr>
              <w:jc w:val="center"/>
              <w:rPr>
                <w:i w:val="0"/>
                <w:sz w:val="20"/>
                <w:szCs w:val="20"/>
              </w:rPr>
            </w:pPr>
            <w:r w:rsidRPr="000717F5">
              <w:rPr>
                <w:i w:val="0"/>
                <w:sz w:val="20"/>
                <w:szCs w:val="20"/>
              </w:rPr>
              <w:t xml:space="preserve"> апрель</w:t>
            </w:r>
          </w:p>
        </w:tc>
      </w:tr>
      <w:tr w:rsidR="00785DFE" w:rsidRPr="00103C8D" w:rsidTr="00B96C1F">
        <w:trPr>
          <w:gridAfter w:val="1"/>
          <w:wAfter w:w="54" w:type="dxa"/>
        </w:trPr>
        <w:tc>
          <w:tcPr>
            <w:tcW w:w="10903" w:type="dxa"/>
            <w:gridSpan w:val="8"/>
            <w:shd w:val="clear" w:color="auto" w:fill="D9D9D9"/>
          </w:tcPr>
          <w:p w:rsidR="00785DFE" w:rsidRPr="009421B0" w:rsidRDefault="00785DFE" w:rsidP="00B96C1F">
            <w:pPr>
              <w:jc w:val="center"/>
              <w:rPr>
                <w:color w:val="000000"/>
              </w:rPr>
            </w:pPr>
            <w:r w:rsidRPr="009421B0">
              <w:rPr>
                <w:color w:val="000000"/>
              </w:rPr>
              <w:t>Универсальные учебные действия нравственно-этической ориентации</w:t>
            </w:r>
          </w:p>
        </w:tc>
      </w:tr>
      <w:tr w:rsidR="00785DFE" w:rsidRPr="00103C8D" w:rsidTr="00B96C1F">
        <w:trPr>
          <w:gridAfter w:val="1"/>
          <w:wAfter w:w="54" w:type="dxa"/>
        </w:trPr>
        <w:tc>
          <w:tcPr>
            <w:tcW w:w="534" w:type="dxa"/>
          </w:tcPr>
          <w:p w:rsidR="00785DFE" w:rsidRPr="00103C8D" w:rsidRDefault="00785DFE" w:rsidP="00B96C1F">
            <w:pPr>
              <w:rPr>
                <w:i w:val="0"/>
              </w:rPr>
            </w:pPr>
            <w:r w:rsidRPr="00103C8D">
              <w:rPr>
                <w:i w:val="0"/>
                <w:sz w:val="22"/>
                <w:szCs w:val="22"/>
              </w:rPr>
              <w:t>6</w:t>
            </w:r>
          </w:p>
        </w:tc>
        <w:tc>
          <w:tcPr>
            <w:tcW w:w="2018" w:type="dxa"/>
          </w:tcPr>
          <w:p w:rsidR="00785DFE" w:rsidRPr="003A43F6" w:rsidRDefault="00785DFE" w:rsidP="00B96C1F">
            <w:pPr>
              <w:autoSpaceDE w:val="0"/>
              <w:autoSpaceDN w:val="0"/>
              <w:adjustRightInd w:val="0"/>
              <w:ind w:right="-74"/>
              <w:rPr>
                <w:rFonts w:eastAsia="Calibri"/>
                <w:i w:val="0"/>
                <w:color w:val="000000"/>
                <w:lang w:eastAsia="en-US"/>
              </w:rPr>
            </w:pPr>
            <w:r w:rsidRPr="003A43F6">
              <w:rPr>
                <w:rFonts w:eastAsia="Calibri"/>
                <w:color w:val="000000"/>
                <w:sz w:val="22"/>
                <w:szCs w:val="22"/>
                <w:lang w:eastAsia="en-US"/>
              </w:rPr>
              <w:t>Задание на учет мотивов героев в решении моральной дилеммы</w:t>
            </w:r>
            <w:r w:rsidRPr="003A43F6">
              <w:rPr>
                <w:rFonts w:eastAsia="Calibri"/>
                <w:i w:val="0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3A43F6">
              <w:rPr>
                <w:rFonts w:eastAsia="Calibri"/>
                <w:i w:val="0"/>
                <w:iCs w:val="0"/>
                <w:color w:val="000000"/>
                <w:sz w:val="22"/>
                <w:szCs w:val="22"/>
                <w:lang w:eastAsia="en-US"/>
              </w:rPr>
              <w:t>(</w:t>
            </w:r>
            <w:proofErr w:type="spellStart"/>
            <w:proofErr w:type="gramStart"/>
            <w:r w:rsidRPr="003A43F6">
              <w:rPr>
                <w:rFonts w:eastAsia="Calibri"/>
                <w:i w:val="0"/>
                <w:iCs w:val="0"/>
                <w:color w:val="000000"/>
                <w:sz w:val="22"/>
                <w:szCs w:val="22"/>
                <w:lang w:eastAsia="en-US"/>
              </w:rPr>
              <w:t>модифи-цированная</w:t>
            </w:r>
            <w:proofErr w:type="spellEnd"/>
            <w:proofErr w:type="gramEnd"/>
            <w:r w:rsidRPr="003A43F6">
              <w:rPr>
                <w:rFonts w:eastAsia="Calibri"/>
                <w:i w:val="0"/>
                <w:iCs w:val="0"/>
                <w:color w:val="000000"/>
                <w:sz w:val="22"/>
                <w:szCs w:val="22"/>
                <w:lang w:eastAsia="en-US"/>
              </w:rPr>
              <w:t xml:space="preserve"> задача Ж. Пиаже, 2006)</w:t>
            </w:r>
          </w:p>
        </w:tc>
        <w:tc>
          <w:tcPr>
            <w:tcW w:w="2092" w:type="dxa"/>
          </w:tcPr>
          <w:p w:rsidR="00785DFE" w:rsidRPr="000717F5" w:rsidRDefault="00785DFE" w:rsidP="00B96C1F">
            <w:pPr>
              <w:rPr>
                <w:i w:val="0"/>
                <w:sz w:val="20"/>
                <w:szCs w:val="20"/>
              </w:rPr>
            </w:pPr>
            <w:r w:rsidRPr="000717F5">
              <w:rPr>
                <w:rFonts w:eastAsia="Calibri"/>
                <w:i w:val="0"/>
                <w:sz w:val="20"/>
                <w:szCs w:val="20"/>
                <w:lang w:eastAsia="en-US"/>
              </w:rPr>
              <w:t xml:space="preserve">выявление ориентации на мотивы героев в решении моральной дилеммы (уровня моральной </w:t>
            </w:r>
            <w:proofErr w:type="spellStart"/>
            <w:r w:rsidRPr="000717F5">
              <w:rPr>
                <w:rFonts w:eastAsia="Calibri"/>
                <w:i w:val="0"/>
                <w:sz w:val="20"/>
                <w:szCs w:val="20"/>
                <w:lang w:eastAsia="en-US"/>
              </w:rPr>
              <w:t>децентрации</w:t>
            </w:r>
            <w:proofErr w:type="spellEnd"/>
            <w:r w:rsidRPr="000717F5">
              <w:rPr>
                <w:rFonts w:eastAsia="Calibri"/>
                <w:i w:val="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2410" w:type="dxa"/>
          </w:tcPr>
          <w:p w:rsidR="00785DFE" w:rsidRPr="000717F5" w:rsidRDefault="00785DFE" w:rsidP="00B96C1F">
            <w:pPr>
              <w:spacing w:after="120"/>
              <w:rPr>
                <w:i w:val="0"/>
                <w:sz w:val="20"/>
                <w:szCs w:val="20"/>
              </w:rPr>
            </w:pPr>
            <w:r w:rsidRPr="000717F5">
              <w:rPr>
                <w:rFonts w:eastAsia="Calibri"/>
                <w:i w:val="0"/>
                <w:sz w:val="20"/>
                <w:szCs w:val="20"/>
                <w:lang w:eastAsia="en-US"/>
              </w:rPr>
              <w:t>действия нравственно-этического оценивания, учет мотивов и намерений героев</w:t>
            </w:r>
          </w:p>
        </w:tc>
        <w:tc>
          <w:tcPr>
            <w:tcW w:w="1418" w:type="dxa"/>
          </w:tcPr>
          <w:p w:rsidR="00785DFE" w:rsidRPr="000717F5" w:rsidRDefault="00785DFE" w:rsidP="00B96C1F">
            <w:pPr>
              <w:spacing w:after="120"/>
              <w:jc w:val="center"/>
              <w:rPr>
                <w:i w:val="0"/>
                <w:sz w:val="20"/>
                <w:szCs w:val="20"/>
              </w:rPr>
            </w:pPr>
            <w:r w:rsidRPr="000717F5">
              <w:rPr>
                <w:rFonts w:eastAsia="Calibri"/>
                <w:i w:val="0"/>
                <w:sz w:val="20"/>
                <w:szCs w:val="20"/>
                <w:lang w:eastAsia="en-US"/>
              </w:rPr>
              <w:t>6,5—7 лет</w:t>
            </w:r>
          </w:p>
        </w:tc>
        <w:tc>
          <w:tcPr>
            <w:tcW w:w="1417" w:type="dxa"/>
          </w:tcPr>
          <w:p w:rsidR="00785DFE" w:rsidRPr="000717F5" w:rsidRDefault="00785DFE" w:rsidP="00B96C1F">
            <w:pPr>
              <w:jc w:val="center"/>
              <w:rPr>
                <w:rFonts w:eastAsia="Calibri"/>
                <w:i w:val="0"/>
                <w:sz w:val="20"/>
                <w:szCs w:val="20"/>
                <w:lang w:eastAsia="en-US"/>
              </w:rPr>
            </w:pPr>
            <w:r w:rsidRPr="000717F5">
              <w:rPr>
                <w:rFonts w:eastAsia="Calibri"/>
                <w:i w:val="0"/>
                <w:sz w:val="20"/>
                <w:szCs w:val="20"/>
                <w:lang w:eastAsia="en-US"/>
              </w:rPr>
              <w:t>индивидуальная беседа</w:t>
            </w:r>
          </w:p>
          <w:p w:rsidR="00785DFE" w:rsidRPr="000717F5" w:rsidRDefault="00785DFE" w:rsidP="00B96C1F">
            <w:pPr>
              <w:jc w:val="center"/>
              <w:rPr>
                <w:i w:val="0"/>
                <w:sz w:val="20"/>
                <w:szCs w:val="20"/>
              </w:rPr>
            </w:pPr>
            <w:r w:rsidRPr="000717F5">
              <w:rPr>
                <w:rFonts w:eastAsia="Calibri"/>
                <w:i w:val="0"/>
                <w:sz w:val="20"/>
                <w:szCs w:val="20"/>
                <w:lang w:eastAsia="en-US"/>
              </w:rPr>
              <w:t>(учитель)</w:t>
            </w:r>
          </w:p>
        </w:tc>
        <w:tc>
          <w:tcPr>
            <w:tcW w:w="1014" w:type="dxa"/>
            <w:gridSpan w:val="2"/>
          </w:tcPr>
          <w:p w:rsidR="00785DFE" w:rsidRPr="000717F5" w:rsidRDefault="00785DFE" w:rsidP="00B96C1F">
            <w:pPr>
              <w:rPr>
                <w:i w:val="0"/>
                <w:sz w:val="20"/>
                <w:szCs w:val="20"/>
              </w:rPr>
            </w:pPr>
            <w:r w:rsidRPr="000717F5">
              <w:rPr>
                <w:i w:val="0"/>
                <w:sz w:val="20"/>
                <w:szCs w:val="20"/>
              </w:rPr>
              <w:t>декабрь</w:t>
            </w:r>
          </w:p>
        </w:tc>
      </w:tr>
      <w:tr w:rsidR="00785DFE" w:rsidRPr="00103C8D" w:rsidTr="00B96C1F">
        <w:trPr>
          <w:gridAfter w:val="1"/>
          <w:wAfter w:w="54" w:type="dxa"/>
          <w:trHeight w:val="280"/>
        </w:trPr>
        <w:tc>
          <w:tcPr>
            <w:tcW w:w="10903" w:type="dxa"/>
            <w:gridSpan w:val="8"/>
            <w:shd w:val="clear" w:color="auto" w:fill="D9D9D9"/>
          </w:tcPr>
          <w:p w:rsidR="00785DFE" w:rsidRPr="003C5745" w:rsidRDefault="00785DFE" w:rsidP="00B96C1F">
            <w:pPr>
              <w:jc w:val="center"/>
              <w:rPr>
                <w:iCs w:val="0"/>
                <w:sz w:val="28"/>
                <w:szCs w:val="28"/>
              </w:rPr>
            </w:pPr>
            <w:r w:rsidRPr="003C5745">
              <w:rPr>
                <w:iCs w:val="0"/>
                <w:sz w:val="28"/>
                <w:szCs w:val="28"/>
                <w:lang w:val="en-US"/>
              </w:rPr>
              <w:t xml:space="preserve">II. </w:t>
            </w:r>
            <w:r w:rsidRPr="003C5745">
              <w:rPr>
                <w:iCs w:val="0"/>
                <w:sz w:val="28"/>
                <w:szCs w:val="28"/>
              </w:rPr>
              <w:t>Регулятивные действия</w:t>
            </w:r>
          </w:p>
        </w:tc>
      </w:tr>
      <w:tr w:rsidR="00785DFE" w:rsidRPr="00103C8D" w:rsidTr="00B96C1F">
        <w:trPr>
          <w:gridAfter w:val="1"/>
          <w:wAfter w:w="54" w:type="dxa"/>
        </w:trPr>
        <w:tc>
          <w:tcPr>
            <w:tcW w:w="534" w:type="dxa"/>
          </w:tcPr>
          <w:p w:rsidR="00785DFE" w:rsidRPr="00103C8D" w:rsidRDefault="00785DFE" w:rsidP="00B96C1F">
            <w:pPr>
              <w:rPr>
                <w:i w:val="0"/>
              </w:rPr>
            </w:pPr>
            <w:r w:rsidRPr="00103C8D">
              <w:rPr>
                <w:i w:val="0"/>
                <w:sz w:val="22"/>
                <w:szCs w:val="22"/>
              </w:rPr>
              <w:t>7</w:t>
            </w:r>
          </w:p>
        </w:tc>
        <w:tc>
          <w:tcPr>
            <w:tcW w:w="2018" w:type="dxa"/>
          </w:tcPr>
          <w:p w:rsidR="00785DFE" w:rsidRPr="000717F5" w:rsidRDefault="00785DFE" w:rsidP="00B96C1F">
            <w:pPr>
              <w:widowControl w:val="0"/>
              <w:autoSpaceDE w:val="0"/>
              <w:autoSpaceDN w:val="0"/>
              <w:adjustRightInd w:val="0"/>
              <w:jc w:val="center"/>
              <w:rPr>
                <w:i w:val="0"/>
                <w:color w:val="000000"/>
              </w:rPr>
            </w:pPr>
            <w:r w:rsidRPr="000717F5">
              <w:rPr>
                <w:color w:val="000000"/>
                <w:sz w:val="22"/>
                <w:szCs w:val="22"/>
              </w:rPr>
              <w:t xml:space="preserve">“Программа </w:t>
            </w:r>
            <w:proofErr w:type="spellStart"/>
            <w:r w:rsidRPr="000717F5">
              <w:rPr>
                <w:color w:val="000000"/>
                <w:sz w:val="22"/>
                <w:szCs w:val="22"/>
              </w:rPr>
              <w:t>скрининговой</w:t>
            </w:r>
            <w:proofErr w:type="spellEnd"/>
            <w:r w:rsidRPr="000717F5">
              <w:rPr>
                <w:color w:val="000000"/>
                <w:sz w:val="22"/>
                <w:szCs w:val="22"/>
              </w:rPr>
              <w:t xml:space="preserve"> оценки готовности к школе”</w:t>
            </w:r>
            <w:r w:rsidRPr="000717F5">
              <w:rPr>
                <w:i w:val="0"/>
                <w:color w:val="000000"/>
                <w:sz w:val="22"/>
                <w:szCs w:val="22"/>
              </w:rPr>
              <w:t xml:space="preserve"> Семаго Н., </w:t>
            </w:r>
          </w:p>
          <w:p w:rsidR="00785DFE" w:rsidRPr="000717F5" w:rsidRDefault="00785DFE" w:rsidP="00B96C1F">
            <w:pPr>
              <w:widowControl w:val="0"/>
              <w:autoSpaceDE w:val="0"/>
              <w:autoSpaceDN w:val="0"/>
              <w:adjustRightInd w:val="0"/>
              <w:jc w:val="center"/>
              <w:rPr>
                <w:i w:val="0"/>
                <w:color w:val="000000"/>
              </w:rPr>
            </w:pPr>
            <w:r w:rsidRPr="000717F5">
              <w:rPr>
                <w:i w:val="0"/>
                <w:color w:val="000000"/>
                <w:sz w:val="22"/>
                <w:szCs w:val="22"/>
              </w:rPr>
              <w:t xml:space="preserve">Семаго М. </w:t>
            </w:r>
          </w:p>
          <w:p w:rsidR="00785DFE" w:rsidRPr="000717F5" w:rsidRDefault="00785DFE" w:rsidP="00B96C1F">
            <w:pPr>
              <w:widowControl w:val="0"/>
              <w:autoSpaceDE w:val="0"/>
              <w:autoSpaceDN w:val="0"/>
              <w:adjustRightInd w:val="0"/>
              <w:jc w:val="center"/>
              <w:rPr>
                <w:i w:val="0"/>
                <w:color w:val="000000"/>
              </w:rPr>
            </w:pPr>
            <w:proofErr w:type="gramStart"/>
            <w:r w:rsidRPr="000717F5">
              <w:rPr>
                <w:i w:val="0"/>
                <w:color w:val="000000"/>
                <w:sz w:val="22"/>
                <w:szCs w:val="22"/>
              </w:rPr>
              <w:t xml:space="preserve">(предложено ГМО педагогов-психологов, </w:t>
            </w:r>
            <w:proofErr w:type="gramEnd"/>
          </w:p>
          <w:p w:rsidR="00785DFE" w:rsidRPr="000717F5" w:rsidRDefault="00785DFE" w:rsidP="00B96C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 w:val="0"/>
                <w:color w:val="FF0000"/>
              </w:rPr>
            </w:pPr>
            <w:r w:rsidRPr="000717F5">
              <w:rPr>
                <w:i w:val="0"/>
                <w:color w:val="000000"/>
                <w:sz w:val="22"/>
                <w:szCs w:val="22"/>
              </w:rPr>
              <w:t xml:space="preserve">у </w:t>
            </w:r>
            <w:proofErr w:type="spellStart"/>
            <w:r w:rsidRPr="000717F5">
              <w:rPr>
                <w:i w:val="0"/>
                <w:color w:val="000000"/>
                <w:sz w:val="22"/>
                <w:szCs w:val="22"/>
              </w:rPr>
              <w:t>Асмолова</w:t>
            </w:r>
            <w:proofErr w:type="spellEnd"/>
            <w:r w:rsidRPr="000717F5">
              <w:rPr>
                <w:i w:val="0"/>
                <w:color w:val="000000"/>
                <w:sz w:val="22"/>
                <w:szCs w:val="22"/>
              </w:rPr>
              <w:t xml:space="preserve"> А. Г. отсутствует)</w:t>
            </w:r>
          </w:p>
        </w:tc>
        <w:tc>
          <w:tcPr>
            <w:tcW w:w="2092" w:type="dxa"/>
          </w:tcPr>
          <w:p w:rsidR="00785DFE" w:rsidRPr="00103C8D" w:rsidRDefault="00785DFE" w:rsidP="00B96C1F">
            <w:pPr>
              <w:ind w:right="-131"/>
              <w:outlineLvl w:val="0"/>
              <w:rPr>
                <w:i w:val="0"/>
                <w:sz w:val="20"/>
                <w:szCs w:val="20"/>
              </w:rPr>
            </w:pPr>
            <w:r w:rsidRPr="00103C8D">
              <w:rPr>
                <w:i w:val="0"/>
                <w:sz w:val="20"/>
                <w:szCs w:val="20"/>
              </w:rPr>
              <w:t xml:space="preserve">оценка уровня </w:t>
            </w:r>
            <w:proofErr w:type="spellStart"/>
            <w:r w:rsidRPr="00103C8D">
              <w:rPr>
                <w:i w:val="0"/>
                <w:sz w:val="20"/>
                <w:szCs w:val="20"/>
              </w:rPr>
              <w:t>сформированности</w:t>
            </w:r>
            <w:proofErr w:type="spellEnd"/>
            <w:r w:rsidRPr="00103C8D">
              <w:rPr>
                <w:i w:val="0"/>
                <w:sz w:val="20"/>
                <w:szCs w:val="20"/>
              </w:rPr>
              <w:t xml:space="preserve"> предпосылок к учебной деятель-ности: возмож-ность работать в соответствии с фронтальной инструкцией, умение самосто-ятельно дейст-вовать по образцу </w:t>
            </w:r>
          </w:p>
          <w:p w:rsidR="00785DFE" w:rsidRPr="00103C8D" w:rsidRDefault="00785DFE" w:rsidP="00B96C1F">
            <w:pPr>
              <w:ind w:right="-131"/>
              <w:outlineLvl w:val="0"/>
              <w:rPr>
                <w:i w:val="0"/>
                <w:sz w:val="20"/>
                <w:szCs w:val="20"/>
              </w:rPr>
            </w:pPr>
            <w:r w:rsidRPr="00103C8D">
              <w:rPr>
                <w:i w:val="0"/>
                <w:sz w:val="20"/>
                <w:szCs w:val="20"/>
              </w:rPr>
              <w:t xml:space="preserve">и осуществлять контроль, наличие определен-ного уровня работоспо-собности, а также умение вовремя остановиться в выполнении того или </w:t>
            </w:r>
            <w:r w:rsidRPr="00103C8D">
              <w:rPr>
                <w:i w:val="0"/>
                <w:sz w:val="20"/>
                <w:szCs w:val="20"/>
              </w:rPr>
              <w:lastRenderedPageBreak/>
              <w:t xml:space="preserve">иного задания </w:t>
            </w:r>
            <w:r>
              <w:rPr>
                <w:i w:val="0"/>
                <w:sz w:val="20"/>
                <w:szCs w:val="20"/>
              </w:rPr>
              <w:t xml:space="preserve"> </w:t>
            </w:r>
            <w:r w:rsidRPr="00103C8D">
              <w:rPr>
                <w:i w:val="0"/>
                <w:sz w:val="20"/>
                <w:szCs w:val="20"/>
              </w:rPr>
              <w:t xml:space="preserve">и переключиться на выполнение следующего. </w:t>
            </w:r>
          </w:p>
        </w:tc>
        <w:tc>
          <w:tcPr>
            <w:tcW w:w="2410" w:type="dxa"/>
          </w:tcPr>
          <w:p w:rsidR="00785DFE" w:rsidRPr="00103C8D" w:rsidRDefault="00785DFE" w:rsidP="00B96C1F">
            <w:pPr>
              <w:jc w:val="center"/>
              <w:rPr>
                <w:i w:val="0"/>
                <w:sz w:val="20"/>
                <w:szCs w:val="20"/>
              </w:rPr>
            </w:pPr>
            <w:r w:rsidRPr="00103C8D">
              <w:rPr>
                <w:i w:val="0"/>
                <w:sz w:val="20"/>
                <w:szCs w:val="20"/>
              </w:rPr>
              <w:lastRenderedPageBreak/>
              <w:t xml:space="preserve">  сформированность регуляторного компонента деятельности в целом</w:t>
            </w:r>
          </w:p>
        </w:tc>
        <w:tc>
          <w:tcPr>
            <w:tcW w:w="1418" w:type="dxa"/>
          </w:tcPr>
          <w:p w:rsidR="00785DFE" w:rsidRPr="00103C8D" w:rsidRDefault="00785DFE" w:rsidP="00B96C1F">
            <w:pPr>
              <w:jc w:val="center"/>
              <w:rPr>
                <w:i w:val="0"/>
                <w:sz w:val="20"/>
                <w:szCs w:val="20"/>
              </w:rPr>
            </w:pPr>
            <w:r w:rsidRPr="00103C8D">
              <w:rPr>
                <w:i w:val="0"/>
                <w:sz w:val="20"/>
                <w:szCs w:val="20"/>
              </w:rPr>
              <w:t>6,5 – 7 лет</w:t>
            </w:r>
          </w:p>
          <w:p w:rsidR="00785DFE" w:rsidRPr="00103C8D" w:rsidRDefault="00785DFE" w:rsidP="00B96C1F">
            <w:pPr>
              <w:jc w:val="center"/>
              <w:rPr>
                <w:i w:val="0"/>
                <w:sz w:val="20"/>
                <w:szCs w:val="20"/>
              </w:rPr>
            </w:pPr>
          </w:p>
        </w:tc>
        <w:tc>
          <w:tcPr>
            <w:tcW w:w="1417" w:type="dxa"/>
          </w:tcPr>
          <w:p w:rsidR="00785DFE" w:rsidRDefault="00785DFE" w:rsidP="00B96C1F">
            <w:pPr>
              <w:jc w:val="center"/>
              <w:outlineLvl w:val="0"/>
              <w:rPr>
                <w:i w:val="0"/>
                <w:iCs w:val="0"/>
                <w:sz w:val="20"/>
                <w:szCs w:val="20"/>
              </w:rPr>
            </w:pPr>
            <w:r w:rsidRPr="00103C8D">
              <w:rPr>
                <w:i w:val="0"/>
                <w:iCs w:val="0"/>
                <w:sz w:val="20"/>
                <w:szCs w:val="20"/>
              </w:rPr>
              <w:t>фронтальное обследование</w:t>
            </w:r>
          </w:p>
          <w:p w:rsidR="00785DFE" w:rsidRPr="00103C8D" w:rsidRDefault="00785DFE" w:rsidP="00B96C1F">
            <w:pPr>
              <w:jc w:val="center"/>
              <w:outlineLvl w:val="0"/>
              <w:rPr>
                <w:i w:val="0"/>
                <w:iCs w:val="0"/>
                <w:sz w:val="20"/>
                <w:szCs w:val="20"/>
              </w:rPr>
            </w:pPr>
            <w:r w:rsidRPr="00103C8D">
              <w:rPr>
                <w:rFonts w:eastAsia="Calibri"/>
                <w:i w:val="0"/>
                <w:sz w:val="20"/>
                <w:szCs w:val="20"/>
                <w:lang w:eastAsia="en-US"/>
              </w:rPr>
              <w:t>(психолог)</w:t>
            </w:r>
          </w:p>
          <w:p w:rsidR="00785DFE" w:rsidRPr="00103C8D" w:rsidRDefault="00785DFE" w:rsidP="00B96C1F">
            <w:pPr>
              <w:jc w:val="center"/>
              <w:rPr>
                <w:i w:val="0"/>
                <w:sz w:val="20"/>
                <w:szCs w:val="20"/>
              </w:rPr>
            </w:pPr>
          </w:p>
        </w:tc>
        <w:tc>
          <w:tcPr>
            <w:tcW w:w="1014" w:type="dxa"/>
            <w:gridSpan w:val="2"/>
          </w:tcPr>
          <w:p w:rsidR="00785DFE" w:rsidRPr="00103C8D" w:rsidRDefault="00785DFE" w:rsidP="00B96C1F">
            <w:pPr>
              <w:ind w:right="-118" w:hanging="76"/>
              <w:jc w:val="center"/>
              <w:rPr>
                <w:i w:val="0"/>
                <w:sz w:val="20"/>
                <w:szCs w:val="20"/>
              </w:rPr>
            </w:pPr>
            <w:r w:rsidRPr="00103C8D">
              <w:rPr>
                <w:i w:val="0"/>
                <w:sz w:val="20"/>
                <w:szCs w:val="20"/>
              </w:rPr>
              <w:t>сентябрь</w:t>
            </w:r>
          </w:p>
        </w:tc>
      </w:tr>
      <w:tr w:rsidR="00785DFE" w:rsidRPr="00103C8D" w:rsidTr="00B96C1F">
        <w:trPr>
          <w:gridAfter w:val="1"/>
          <w:wAfter w:w="54" w:type="dxa"/>
        </w:trPr>
        <w:tc>
          <w:tcPr>
            <w:tcW w:w="534" w:type="dxa"/>
          </w:tcPr>
          <w:p w:rsidR="00785DFE" w:rsidRPr="00103C8D" w:rsidRDefault="00785DFE" w:rsidP="00B96C1F">
            <w:pPr>
              <w:rPr>
                <w:i w:val="0"/>
              </w:rPr>
            </w:pPr>
            <w:r w:rsidRPr="00103C8D">
              <w:rPr>
                <w:i w:val="0"/>
                <w:sz w:val="22"/>
                <w:szCs w:val="22"/>
              </w:rPr>
              <w:lastRenderedPageBreak/>
              <w:t>8</w:t>
            </w:r>
          </w:p>
        </w:tc>
        <w:tc>
          <w:tcPr>
            <w:tcW w:w="2018" w:type="dxa"/>
          </w:tcPr>
          <w:p w:rsidR="00785DFE" w:rsidRPr="00791B43" w:rsidRDefault="00785DFE" w:rsidP="00B96C1F">
            <w:pPr>
              <w:pStyle w:val="a3"/>
              <w:ind w:left="0"/>
              <w:jc w:val="center"/>
              <w:rPr>
                <w:i/>
                <w:iCs/>
              </w:rPr>
            </w:pPr>
            <w:r w:rsidRPr="00791B43">
              <w:rPr>
                <w:i/>
                <w:iCs/>
                <w:sz w:val="22"/>
                <w:szCs w:val="22"/>
              </w:rPr>
              <w:t>Выкладывание узора из кубиков</w:t>
            </w:r>
          </w:p>
          <w:p w:rsidR="00785DFE" w:rsidRPr="00103C8D" w:rsidRDefault="00785DFE" w:rsidP="00B96C1F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i w:val="0"/>
                <w:sz w:val="20"/>
                <w:szCs w:val="20"/>
              </w:rPr>
            </w:pPr>
          </w:p>
        </w:tc>
        <w:tc>
          <w:tcPr>
            <w:tcW w:w="2092" w:type="dxa"/>
          </w:tcPr>
          <w:p w:rsidR="00785DFE" w:rsidRPr="00791B43" w:rsidRDefault="00785DFE" w:rsidP="00B96C1F">
            <w:pPr>
              <w:pStyle w:val="a3"/>
              <w:ind w:left="0"/>
              <w:rPr>
                <w:iCs/>
                <w:sz w:val="20"/>
                <w:szCs w:val="20"/>
              </w:rPr>
            </w:pPr>
            <w:r w:rsidRPr="00791B43">
              <w:rPr>
                <w:iCs/>
                <w:sz w:val="20"/>
                <w:szCs w:val="20"/>
              </w:rPr>
              <w:t xml:space="preserve">выявление  развития                 регулятивных действий                       </w:t>
            </w:r>
          </w:p>
          <w:p w:rsidR="00785DFE" w:rsidRPr="00103C8D" w:rsidRDefault="00785DFE" w:rsidP="00B96C1F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i w:val="0"/>
                <w:sz w:val="20"/>
                <w:szCs w:val="20"/>
              </w:rPr>
            </w:pPr>
          </w:p>
        </w:tc>
        <w:tc>
          <w:tcPr>
            <w:tcW w:w="2410" w:type="dxa"/>
          </w:tcPr>
          <w:p w:rsidR="00785DFE" w:rsidRPr="00103C8D" w:rsidRDefault="00785DFE" w:rsidP="00B96C1F">
            <w:pPr>
              <w:autoSpaceDE w:val="0"/>
              <w:autoSpaceDN w:val="0"/>
              <w:adjustRightInd w:val="0"/>
              <w:ind w:right="-108"/>
              <w:rPr>
                <w:rFonts w:eastAsia="Calibri"/>
                <w:i w:val="0"/>
                <w:sz w:val="20"/>
                <w:szCs w:val="20"/>
                <w:lang w:eastAsia="en-US"/>
              </w:rPr>
            </w:pPr>
            <w:r w:rsidRPr="00103C8D">
              <w:rPr>
                <w:rFonts w:eastAsia="Calibri"/>
                <w:i w:val="0"/>
                <w:sz w:val="20"/>
                <w:szCs w:val="20"/>
                <w:lang w:eastAsia="en-US"/>
              </w:rPr>
              <w:t>умение принимать и сохранять задачу воспроизведения образца, планировать свое действие в соответствии с особенностями образца, осуществлять контроль по результату и по процессу, оценивать правильность выполнения действия и вносить необходимые коррективы в исполнение; познавательные действия — умение осуществлять пространственный анализ и синтез.</w:t>
            </w:r>
          </w:p>
        </w:tc>
        <w:tc>
          <w:tcPr>
            <w:tcW w:w="1418" w:type="dxa"/>
          </w:tcPr>
          <w:p w:rsidR="00785DFE" w:rsidRPr="00103C8D" w:rsidRDefault="00785DFE" w:rsidP="00B96C1F">
            <w:pPr>
              <w:spacing w:after="120"/>
              <w:jc w:val="center"/>
              <w:rPr>
                <w:i w:val="0"/>
                <w:sz w:val="20"/>
                <w:szCs w:val="20"/>
              </w:rPr>
            </w:pPr>
            <w:r w:rsidRPr="00103C8D">
              <w:rPr>
                <w:i w:val="0"/>
                <w:sz w:val="20"/>
                <w:szCs w:val="20"/>
              </w:rPr>
              <w:t xml:space="preserve">                    6,5 – 7 лет</w:t>
            </w:r>
          </w:p>
          <w:p w:rsidR="00785DFE" w:rsidRPr="00103C8D" w:rsidRDefault="00785DFE" w:rsidP="00B96C1F">
            <w:pPr>
              <w:spacing w:after="120"/>
              <w:jc w:val="center"/>
              <w:rPr>
                <w:i w:val="0"/>
                <w:sz w:val="20"/>
                <w:szCs w:val="20"/>
              </w:rPr>
            </w:pPr>
          </w:p>
        </w:tc>
        <w:tc>
          <w:tcPr>
            <w:tcW w:w="1417" w:type="dxa"/>
          </w:tcPr>
          <w:p w:rsidR="00785DFE" w:rsidRPr="00103C8D" w:rsidRDefault="00785DFE" w:rsidP="00B96C1F">
            <w:pPr>
              <w:jc w:val="center"/>
              <w:rPr>
                <w:i w:val="0"/>
                <w:sz w:val="20"/>
                <w:szCs w:val="20"/>
              </w:rPr>
            </w:pPr>
            <w:r w:rsidRPr="00103C8D">
              <w:rPr>
                <w:i w:val="0"/>
                <w:sz w:val="20"/>
                <w:szCs w:val="20"/>
              </w:rPr>
              <w:t>индивидуальная работа учащихся</w:t>
            </w:r>
            <w:r>
              <w:rPr>
                <w:i w:val="0"/>
                <w:sz w:val="20"/>
                <w:szCs w:val="20"/>
              </w:rPr>
              <w:t xml:space="preserve"> </w:t>
            </w:r>
            <w:r w:rsidRPr="00103C8D">
              <w:rPr>
                <w:rFonts w:eastAsia="Calibri"/>
                <w:i w:val="0"/>
                <w:sz w:val="20"/>
                <w:szCs w:val="20"/>
                <w:lang w:eastAsia="en-US"/>
              </w:rPr>
              <w:t>(психолог)</w:t>
            </w:r>
          </w:p>
        </w:tc>
        <w:tc>
          <w:tcPr>
            <w:tcW w:w="1014" w:type="dxa"/>
            <w:gridSpan w:val="2"/>
          </w:tcPr>
          <w:p w:rsidR="00785DFE" w:rsidRPr="00103C8D" w:rsidRDefault="00785DFE" w:rsidP="00B96C1F">
            <w:pPr>
              <w:jc w:val="center"/>
              <w:rPr>
                <w:i w:val="0"/>
                <w:sz w:val="20"/>
                <w:szCs w:val="20"/>
              </w:rPr>
            </w:pPr>
            <w:r w:rsidRPr="00103C8D">
              <w:rPr>
                <w:i w:val="0"/>
                <w:sz w:val="20"/>
                <w:szCs w:val="20"/>
              </w:rPr>
              <w:t>октябрь</w:t>
            </w:r>
          </w:p>
        </w:tc>
      </w:tr>
      <w:tr w:rsidR="00785DFE" w:rsidRPr="00103C8D" w:rsidTr="00B96C1F">
        <w:trPr>
          <w:gridAfter w:val="1"/>
          <w:wAfter w:w="54" w:type="dxa"/>
        </w:trPr>
        <w:tc>
          <w:tcPr>
            <w:tcW w:w="10903" w:type="dxa"/>
            <w:gridSpan w:val="8"/>
            <w:shd w:val="clear" w:color="auto" w:fill="D9D9D9"/>
          </w:tcPr>
          <w:p w:rsidR="00785DFE" w:rsidRPr="003C5745" w:rsidRDefault="00785DFE" w:rsidP="00B96C1F">
            <w:pPr>
              <w:jc w:val="center"/>
              <w:rPr>
                <w:sz w:val="28"/>
                <w:szCs w:val="28"/>
                <w:lang w:val="en-US"/>
              </w:rPr>
            </w:pPr>
            <w:r w:rsidRPr="003C5745">
              <w:rPr>
                <w:sz w:val="28"/>
                <w:szCs w:val="28"/>
                <w:lang w:val="en-US"/>
              </w:rPr>
              <w:t xml:space="preserve">III. </w:t>
            </w:r>
            <w:r w:rsidRPr="003C5745">
              <w:rPr>
                <w:sz w:val="28"/>
                <w:szCs w:val="28"/>
              </w:rPr>
              <w:t>Познавательные действия</w:t>
            </w:r>
          </w:p>
        </w:tc>
      </w:tr>
      <w:tr w:rsidR="00785DFE" w:rsidRPr="00103C8D" w:rsidTr="00B96C1F">
        <w:trPr>
          <w:trHeight w:val="2511"/>
        </w:trPr>
        <w:tc>
          <w:tcPr>
            <w:tcW w:w="534" w:type="dxa"/>
          </w:tcPr>
          <w:p w:rsidR="00785DFE" w:rsidRPr="00103C8D" w:rsidRDefault="00785DFE" w:rsidP="00B96C1F">
            <w:pPr>
              <w:rPr>
                <w:i w:val="0"/>
                <w:sz w:val="20"/>
                <w:szCs w:val="20"/>
              </w:rPr>
            </w:pPr>
            <w:r w:rsidRPr="00103C8D">
              <w:rPr>
                <w:i w:val="0"/>
                <w:sz w:val="20"/>
                <w:szCs w:val="20"/>
              </w:rPr>
              <w:t>9</w:t>
            </w:r>
          </w:p>
        </w:tc>
        <w:tc>
          <w:tcPr>
            <w:tcW w:w="2018" w:type="dxa"/>
          </w:tcPr>
          <w:p w:rsidR="00785DFE" w:rsidRPr="000717F5" w:rsidRDefault="00785DFE" w:rsidP="00B96C1F">
            <w:pPr>
              <w:jc w:val="center"/>
              <w:rPr>
                <w:i w:val="0"/>
              </w:rPr>
            </w:pPr>
            <w:r w:rsidRPr="000717F5">
              <w:rPr>
                <w:sz w:val="22"/>
                <w:szCs w:val="22"/>
              </w:rPr>
              <w:t>Построение                    числового                     эквивалента или взаимно-однозначного                   соответствия.</w:t>
            </w:r>
            <w:r w:rsidRPr="000717F5">
              <w:rPr>
                <w:i w:val="0"/>
                <w:sz w:val="22"/>
                <w:szCs w:val="22"/>
              </w:rPr>
              <w:t xml:space="preserve"> (Ж.Пиаже, </w:t>
            </w:r>
            <w:proofErr w:type="spellStart"/>
            <w:r w:rsidRPr="000717F5">
              <w:rPr>
                <w:i w:val="0"/>
                <w:sz w:val="22"/>
                <w:szCs w:val="22"/>
              </w:rPr>
              <w:t>А.Шеминьска</w:t>
            </w:r>
            <w:proofErr w:type="spellEnd"/>
            <w:r w:rsidRPr="000717F5">
              <w:rPr>
                <w:i w:val="0"/>
                <w:sz w:val="22"/>
                <w:szCs w:val="22"/>
              </w:rPr>
              <w:t>,  1952)</w:t>
            </w:r>
          </w:p>
          <w:p w:rsidR="00785DFE" w:rsidRPr="000717F5" w:rsidRDefault="00785DFE" w:rsidP="00B96C1F">
            <w:pPr>
              <w:jc w:val="center"/>
              <w:outlineLvl w:val="0"/>
              <w:rPr>
                <w:i w:val="0"/>
                <w:iCs w:val="0"/>
              </w:rPr>
            </w:pPr>
          </w:p>
        </w:tc>
        <w:tc>
          <w:tcPr>
            <w:tcW w:w="2092" w:type="dxa"/>
          </w:tcPr>
          <w:p w:rsidR="00785DFE" w:rsidRPr="00103C8D" w:rsidRDefault="00785DFE" w:rsidP="00B96C1F">
            <w:pPr>
              <w:jc w:val="center"/>
              <w:rPr>
                <w:i w:val="0"/>
                <w:sz w:val="20"/>
                <w:szCs w:val="20"/>
              </w:rPr>
            </w:pPr>
            <w:r w:rsidRPr="00103C8D">
              <w:rPr>
                <w:i w:val="0"/>
                <w:sz w:val="20"/>
                <w:szCs w:val="20"/>
              </w:rPr>
              <w:t xml:space="preserve">выявление                 </w:t>
            </w:r>
            <w:proofErr w:type="spellStart"/>
            <w:r w:rsidRPr="00103C8D">
              <w:rPr>
                <w:i w:val="0"/>
                <w:sz w:val="20"/>
                <w:szCs w:val="20"/>
              </w:rPr>
              <w:t>сформированности</w:t>
            </w:r>
            <w:proofErr w:type="spellEnd"/>
            <w:r w:rsidRPr="00103C8D">
              <w:rPr>
                <w:i w:val="0"/>
                <w:sz w:val="20"/>
                <w:szCs w:val="20"/>
              </w:rPr>
              <w:t xml:space="preserve"> логических                действий                   установления                         взаимно-однозначного                   соответствия и                         сохранения                   дискретного               множества</w:t>
            </w:r>
          </w:p>
        </w:tc>
        <w:tc>
          <w:tcPr>
            <w:tcW w:w="2410" w:type="dxa"/>
          </w:tcPr>
          <w:p w:rsidR="00785DFE" w:rsidRPr="00103C8D" w:rsidRDefault="00785DFE" w:rsidP="00B96C1F">
            <w:pPr>
              <w:jc w:val="center"/>
              <w:rPr>
                <w:i w:val="0"/>
                <w:sz w:val="20"/>
                <w:szCs w:val="20"/>
              </w:rPr>
            </w:pPr>
            <w:r w:rsidRPr="00103C8D">
              <w:rPr>
                <w:i w:val="0"/>
                <w:sz w:val="20"/>
                <w:szCs w:val="20"/>
              </w:rPr>
              <w:t xml:space="preserve">логические </w:t>
            </w:r>
          </w:p>
          <w:p w:rsidR="00785DFE" w:rsidRPr="00103C8D" w:rsidRDefault="00785DFE" w:rsidP="00B96C1F">
            <w:pPr>
              <w:jc w:val="center"/>
              <w:rPr>
                <w:i w:val="0"/>
                <w:sz w:val="20"/>
                <w:szCs w:val="20"/>
              </w:rPr>
            </w:pPr>
            <w:r w:rsidRPr="00103C8D">
              <w:rPr>
                <w:i w:val="0"/>
                <w:sz w:val="20"/>
                <w:szCs w:val="20"/>
              </w:rPr>
              <w:t>универсальные действия</w:t>
            </w:r>
          </w:p>
        </w:tc>
        <w:tc>
          <w:tcPr>
            <w:tcW w:w="1418" w:type="dxa"/>
          </w:tcPr>
          <w:p w:rsidR="00785DFE" w:rsidRPr="00103C8D" w:rsidRDefault="00785DFE" w:rsidP="00B96C1F">
            <w:pPr>
              <w:spacing w:after="120"/>
              <w:jc w:val="center"/>
              <w:rPr>
                <w:i w:val="0"/>
                <w:sz w:val="20"/>
                <w:szCs w:val="20"/>
              </w:rPr>
            </w:pPr>
            <w:r w:rsidRPr="00103C8D">
              <w:rPr>
                <w:i w:val="0"/>
                <w:sz w:val="20"/>
                <w:szCs w:val="20"/>
              </w:rPr>
              <w:t xml:space="preserve"> 6,5 – 7 лет</w:t>
            </w:r>
          </w:p>
          <w:p w:rsidR="00785DFE" w:rsidRPr="00103C8D" w:rsidRDefault="00785DFE" w:rsidP="00B96C1F">
            <w:pPr>
              <w:spacing w:after="120"/>
              <w:jc w:val="center"/>
              <w:rPr>
                <w:i w:val="0"/>
                <w:sz w:val="20"/>
                <w:szCs w:val="20"/>
              </w:rPr>
            </w:pPr>
          </w:p>
        </w:tc>
        <w:tc>
          <w:tcPr>
            <w:tcW w:w="1417" w:type="dxa"/>
          </w:tcPr>
          <w:p w:rsidR="00785DFE" w:rsidRPr="00103C8D" w:rsidRDefault="00785DFE" w:rsidP="00B96C1F">
            <w:pPr>
              <w:jc w:val="center"/>
              <w:outlineLvl w:val="0"/>
              <w:rPr>
                <w:i w:val="0"/>
                <w:iCs w:val="0"/>
                <w:sz w:val="20"/>
                <w:szCs w:val="20"/>
              </w:rPr>
            </w:pPr>
            <w:r w:rsidRPr="00103C8D">
              <w:rPr>
                <w:i w:val="0"/>
                <w:iCs w:val="0"/>
                <w:sz w:val="20"/>
                <w:szCs w:val="20"/>
              </w:rPr>
              <w:t>индивидуальная работа               с ребенком (психолог)</w:t>
            </w:r>
          </w:p>
          <w:p w:rsidR="00785DFE" w:rsidRPr="00103C8D" w:rsidRDefault="00785DFE" w:rsidP="00B96C1F">
            <w:pPr>
              <w:jc w:val="center"/>
              <w:rPr>
                <w:i w:val="0"/>
                <w:sz w:val="20"/>
                <w:szCs w:val="20"/>
              </w:rPr>
            </w:pPr>
          </w:p>
        </w:tc>
        <w:tc>
          <w:tcPr>
            <w:tcW w:w="1068" w:type="dxa"/>
            <w:gridSpan w:val="3"/>
          </w:tcPr>
          <w:p w:rsidR="00785DFE" w:rsidRPr="00103C8D" w:rsidRDefault="00785DFE" w:rsidP="00B96C1F">
            <w:pPr>
              <w:jc w:val="center"/>
              <w:rPr>
                <w:i w:val="0"/>
                <w:sz w:val="20"/>
                <w:szCs w:val="20"/>
              </w:rPr>
            </w:pPr>
            <w:r w:rsidRPr="00103C8D">
              <w:rPr>
                <w:i w:val="0"/>
                <w:sz w:val="20"/>
                <w:szCs w:val="20"/>
              </w:rPr>
              <w:t>ноябрь</w:t>
            </w:r>
          </w:p>
        </w:tc>
      </w:tr>
      <w:tr w:rsidR="00785DFE" w:rsidRPr="00103C8D" w:rsidTr="00B96C1F">
        <w:tc>
          <w:tcPr>
            <w:tcW w:w="534" w:type="dxa"/>
          </w:tcPr>
          <w:p w:rsidR="00785DFE" w:rsidRPr="00103C8D" w:rsidRDefault="00785DFE" w:rsidP="00B96C1F">
            <w:pPr>
              <w:rPr>
                <w:i w:val="0"/>
                <w:sz w:val="20"/>
                <w:szCs w:val="20"/>
              </w:rPr>
            </w:pPr>
            <w:r w:rsidRPr="00103C8D">
              <w:rPr>
                <w:i w:val="0"/>
                <w:sz w:val="20"/>
                <w:szCs w:val="20"/>
              </w:rPr>
              <w:t>10</w:t>
            </w:r>
          </w:p>
        </w:tc>
        <w:tc>
          <w:tcPr>
            <w:tcW w:w="2018" w:type="dxa"/>
          </w:tcPr>
          <w:p w:rsidR="00785DFE" w:rsidRPr="000717F5" w:rsidRDefault="00785DFE" w:rsidP="00B96C1F">
            <w:pPr>
              <w:jc w:val="center"/>
            </w:pPr>
            <w:r w:rsidRPr="000717F5">
              <w:rPr>
                <w:sz w:val="22"/>
                <w:szCs w:val="22"/>
              </w:rPr>
              <w:t>Проба                                    на определение                  количества слов в предложении</w:t>
            </w:r>
          </w:p>
          <w:p w:rsidR="00785DFE" w:rsidRPr="00D43C2A" w:rsidRDefault="00785DFE" w:rsidP="00B96C1F">
            <w:pPr>
              <w:jc w:val="center"/>
              <w:rPr>
                <w:i w:val="0"/>
              </w:rPr>
            </w:pPr>
            <w:r w:rsidRPr="000717F5">
              <w:rPr>
                <w:i w:val="0"/>
                <w:sz w:val="22"/>
                <w:szCs w:val="22"/>
              </w:rPr>
              <w:t>(С.Н.Карпова)</w:t>
            </w:r>
          </w:p>
        </w:tc>
        <w:tc>
          <w:tcPr>
            <w:tcW w:w="2092" w:type="dxa"/>
          </w:tcPr>
          <w:p w:rsidR="00785DFE" w:rsidRPr="00103C8D" w:rsidRDefault="00785DFE" w:rsidP="00B96C1F">
            <w:pPr>
              <w:ind w:left="-108"/>
              <w:jc w:val="center"/>
              <w:rPr>
                <w:i w:val="0"/>
                <w:iCs w:val="0"/>
                <w:sz w:val="20"/>
                <w:szCs w:val="20"/>
              </w:rPr>
            </w:pPr>
            <w:r w:rsidRPr="00103C8D">
              <w:rPr>
                <w:i w:val="0"/>
                <w:sz w:val="20"/>
                <w:szCs w:val="20"/>
              </w:rPr>
              <w:t>выявление умения ребенка различать предметную и речевую                 действительность</w:t>
            </w:r>
          </w:p>
        </w:tc>
        <w:tc>
          <w:tcPr>
            <w:tcW w:w="2410" w:type="dxa"/>
          </w:tcPr>
          <w:p w:rsidR="00785DFE" w:rsidRPr="00103C8D" w:rsidRDefault="00785DFE" w:rsidP="00B96C1F">
            <w:pPr>
              <w:autoSpaceDE w:val="0"/>
              <w:autoSpaceDN w:val="0"/>
              <w:adjustRightInd w:val="0"/>
              <w:rPr>
                <w:rFonts w:eastAsia="Calibri"/>
                <w:i w:val="0"/>
                <w:sz w:val="20"/>
                <w:szCs w:val="20"/>
                <w:lang w:eastAsia="en-US"/>
              </w:rPr>
            </w:pPr>
            <w:r w:rsidRPr="00103C8D">
              <w:rPr>
                <w:rFonts w:eastAsia="Calibri"/>
                <w:i w:val="0"/>
                <w:sz w:val="20"/>
                <w:szCs w:val="20"/>
                <w:lang w:eastAsia="en-US"/>
              </w:rPr>
              <w:t>знаково-символические познавательные действия, умение дифференцировать план знаков и символов и предметный план</w:t>
            </w:r>
          </w:p>
        </w:tc>
        <w:tc>
          <w:tcPr>
            <w:tcW w:w="1418" w:type="dxa"/>
          </w:tcPr>
          <w:p w:rsidR="00785DFE" w:rsidRPr="00103C8D" w:rsidRDefault="00785DFE" w:rsidP="00B96C1F">
            <w:pPr>
              <w:spacing w:after="120"/>
              <w:jc w:val="center"/>
              <w:rPr>
                <w:i w:val="0"/>
                <w:sz w:val="20"/>
                <w:szCs w:val="20"/>
              </w:rPr>
            </w:pPr>
            <w:r w:rsidRPr="00103C8D">
              <w:rPr>
                <w:i w:val="0"/>
                <w:sz w:val="20"/>
                <w:szCs w:val="20"/>
              </w:rPr>
              <w:t xml:space="preserve">                       6,5 – 7 лет</w:t>
            </w:r>
          </w:p>
          <w:p w:rsidR="00785DFE" w:rsidRPr="00103C8D" w:rsidRDefault="00785DFE" w:rsidP="00B96C1F">
            <w:pPr>
              <w:spacing w:after="120"/>
              <w:jc w:val="center"/>
              <w:rPr>
                <w:i w:val="0"/>
                <w:sz w:val="20"/>
                <w:szCs w:val="20"/>
              </w:rPr>
            </w:pPr>
          </w:p>
        </w:tc>
        <w:tc>
          <w:tcPr>
            <w:tcW w:w="1417" w:type="dxa"/>
          </w:tcPr>
          <w:p w:rsidR="00785DFE" w:rsidRPr="00103C8D" w:rsidRDefault="00785DFE" w:rsidP="00B96C1F">
            <w:pPr>
              <w:jc w:val="center"/>
              <w:rPr>
                <w:i w:val="0"/>
                <w:sz w:val="20"/>
                <w:szCs w:val="20"/>
              </w:rPr>
            </w:pPr>
            <w:r w:rsidRPr="00103C8D">
              <w:rPr>
                <w:rFonts w:eastAsia="Calibri"/>
                <w:i w:val="0"/>
                <w:sz w:val="20"/>
                <w:szCs w:val="20"/>
                <w:lang w:eastAsia="en-US"/>
              </w:rPr>
              <w:t>индивидуальная беседа с ребенком (психолог)</w:t>
            </w:r>
          </w:p>
        </w:tc>
        <w:tc>
          <w:tcPr>
            <w:tcW w:w="1068" w:type="dxa"/>
            <w:gridSpan w:val="3"/>
          </w:tcPr>
          <w:p w:rsidR="00785DFE" w:rsidRPr="00103C8D" w:rsidRDefault="00785DFE" w:rsidP="00B96C1F">
            <w:pPr>
              <w:jc w:val="center"/>
              <w:rPr>
                <w:i w:val="0"/>
                <w:sz w:val="20"/>
                <w:szCs w:val="20"/>
              </w:rPr>
            </w:pPr>
            <w:r w:rsidRPr="00103C8D">
              <w:rPr>
                <w:i w:val="0"/>
                <w:sz w:val="20"/>
                <w:szCs w:val="20"/>
              </w:rPr>
              <w:t>ноябрь</w:t>
            </w:r>
          </w:p>
        </w:tc>
      </w:tr>
      <w:tr w:rsidR="00785DFE" w:rsidRPr="00103C8D" w:rsidTr="00B96C1F">
        <w:tc>
          <w:tcPr>
            <w:tcW w:w="534" w:type="dxa"/>
          </w:tcPr>
          <w:p w:rsidR="00785DFE" w:rsidRPr="00103C8D" w:rsidRDefault="00785DFE" w:rsidP="00B96C1F">
            <w:pPr>
              <w:rPr>
                <w:i w:val="0"/>
                <w:sz w:val="20"/>
                <w:szCs w:val="20"/>
              </w:rPr>
            </w:pPr>
            <w:r w:rsidRPr="00103C8D">
              <w:rPr>
                <w:i w:val="0"/>
                <w:sz w:val="20"/>
                <w:szCs w:val="20"/>
              </w:rPr>
              <w:t>11</w:t>
            </w:r>
          </w:p>
        </w:tc>
        <w:tc>
          <w:tcPr>
            <w:tcW w:w="2018" w:type="dxa"/>
          </w:tcPr>
          <w:p w:rsidR="00785DFE" w:rsidRPr="000717F5" w:rsidRDefault="00785DFE" w:rsidP="00B96C1F">
            <w:pPr>
              <w:jc w:val="center"/>
            </w:pPr>
            <w:r w:rsidRPr="000717F5">
              <w:rPr>
                <w:sz w:val="22"/>
                <w:szCs w:val="22"/>
              </w:rPr>
              <w:t xml:space="preserve">Методика                 </w:t>
            </w:r>
            <w:r w:rsidRPr="000717F5">
              <w:rPr>
                <w:sz w:val="22"/>
                <w:szCs w:val="22"/>
              </w:rPr>
              <w:lastRenderedPageBreak/>
              <w:t>«Кодирование»</w:t>
            </w:r>
          </w:p>
          <w:p w:rsidR="00785DFE" w:rsidRDefault="00785DFE" w:rsidP="00B96C1F">
            <w:pPr>
              <w:jc w:val="center"/>
              <w:rPr>
                <w:i w:val="0"/>
              </w:rPr>
            </w:pPr>
            <w:proofErr w:type="gramStart"/>
            <w:r w:rsidRPr="000717F5">
              <w:rPr>
                <w:i w:val="0"/>
                <w:sz w:val="22"/>
                <w:szCs w:val="22"/>
              </w:rPr>
              <w:t xml:space="preserve">(11-й </w:t>
            </w:r>
            <w:proofErr w:type="spellStart"/>
            <w:r w:rsidRPr="000717F5">
              <w:rPr>
                <w:i w:val="0"/>
                <w:sz w:val="22"/>
                <w:szCs w:val="22"/>
              </w:rPr>
              <w:t>субтест</w:t>
            </w:r>
            <w:proofErr w:type="spellEnd"/>
            <w:r w:rsidRPr="000717F5">
              <w:rPr>
                <w:i w:val="0"/>
                <w:sz w:val="22"/>
                <w:szCs w:val="22"/>
              </w:rPr>
              <w:t xml:space="preserve"> теста Д. Векслера </w:t>
            </w:r>
            <w:proofErr w:type="gramEnd"/>
          </w:p>
          <w:p w:rsidR="00785DFE" w:rsidRPr="000717F5" w:rsidRDefault="00785DFE" w:rsidP="00B96C1F">
            <w:pPr>
              <w:ind w:right="-74"/>
              <w:jc w:val="center"/>
              <w:rPr>
                <w:i w:val="0"/>
              </w:rPr>
            </w:pPr>
            <w:r w:rsidRPr="000717F5">
              <w:rPr>
                <w:i w:val="0"/>
                <w:sz w:val="22"/>
                <w:szCs w:val="22"/>
              </w:rPr>
              <w:t xml:space="preserve">в </w:t>
            </w:r>
            <w:r>
              <w:rPr>
                <w:i w:val="0"/>
                <w:sz w:val="22"/>
                <w:szCs w:val="22"/>
              </w:rPr>
              <w:t xml:space="preserve">версии </w:t>
            </w:r>
            <w:r w:rsidRPr="000717F5">
              <w:rPr>
                <w:i w:val="0"/>
                <w:sz w:val="22"/>
                <w:szCs w:val="22"/>
              </w:rPr>
              <w:t>А.Ю.</w:t>
            </w:r>
            <w:r>
              <w:rPr>
                <w:i w:val="0"/>
                <w:sz w:val="22"/>
                <w:szCs w:val="22"/>
              </w:rPr>
              <w:t xml:space="preserve"> </w:t>
            </w:r>
            <w:r w:rsidRPr="000717F5">
              <w:rPr>
                <w:i w:val="0"/>
                <w:sz w:val="22"/>
                <w:szCs w:val="22"/>
              </w:rPr>
              <w:t>Панасюка, 1976)</w:t>
            </w:r>
          </w:p>
        </w:tc>
        <w:tc>
          <w:tcPr>
            <w:tcW w:w="2092" w:type="dxa"/>
          </w:tcPr>
          <w:p w:rsidR="00785DFE" w:rsidRPr="00103C8D" w:rsidRDefault="00785DFE" w:rsidP="00B96C1F">
            <w:pPr>
              <w:jc w:val="center"/>
              <w:rPr>
                <w:i w:val="0"/>
                <w:sz w:val="20"/>
                <w:szCs w:val="20"/>
              </w:rPr>
            </w:pPr>
            <w:r w:rsidRPr="00103C8D">
              <w:rPr>
                <w:i w:val="0"/>
                <w:sz w:val="20"/>
                <w:szCs w:val="20"/>
              </w:rPr>
              <w:lastRenderedPageBreak/>
              <w:t xml:space="preserve">Выявление умения </w:t>
            </w:r>
            <w:r w:rsidRPr="00103C8D">
              <w:rPr>
                <w:i w:val="0"/>
                <w:sz w:val="20"/>
                <w:szCs w:val="20"/>
              </w:rPr>
              <w:lastRenderedPageBreak/>
              <w:t>ребенка осуществлять кодирование             с помощью                   символов.</w:t>
            </w:r>
          </w:p>
        </w:tc>
        <w:tc>
          <w:tcPr>
            <w:tcW w:w="2410" w:type="dxa"/>
          </w:tcPr>
          <w:p w:rsidR="00785DFE" w:rsidRPr="00103C8D" w:rsidRDefault="00785DFE" w:rsidP="00B96C1F">
            <w:pPr>
              <w:autoSpaceDE w:val="0"/>
              <w:autoSpaceDN w:val="0"/>
              <w:adjustRightInd w:val="0"/>
              <w:rPr>
                <w:i w:val="0"/>
                <w:sz w:val="20"/>
                <w:szCs w:val="20"/>
              </w:rPr>
            </w:pPr>
            <w:proofErr w:type="spellStart"/>
            <w:proofErr w:type="gramStart"/>
            <w:r w:rsidRPr="00103C8D">
              <w:rPr>
                <w:rFonts w:eastAsia="Calibri"/>
                <w:i w:val="0"/>
                <w:sz w:val="20"/>
                <w:szCs w:val="20"/>
                <w:lang w:eastAsia="en-US"/>
              </w:rPr>
              <w:lastRenderedPageBreak/>
              <w:t>знаково</w:t>
            </w:r>
            <w:proofErr w:type="spellEnd"/>
            <w:r w:rsidRPr="00103C8D">
              <w:rPr>
                <w:rFonts w:eastAsia="Calibri"/>
                <w:i w:val="0"/>
                <w:sz w:val="20"/>
                <w:szCs w:val="20"/>
                <w:lang w:eastAsia="en-US"/>
              </w:rPr>
              <w:t>- символические</w:t>
            </w:r>
            <w:proofErr w:type="gramEnd"/>
            <w:r w:rsidRPr="00103C8D">
              <w:rPr>
                <w:rFonts w:eastAsia="Calibri"/>
                <w:i w:val="0"/>
                <w:sz w:val="20"/>
                <w:szCs w:val="20"/>
                <w:lang w:eastAsia="en-US"/>
              </w:rPr>
              <w:t xml:space="preserve"> </w:t>
            </w:r>
            <w:r w:rsidRPr="00103C8D">
              <w:rPr>
                <w:rFonts w:eastAsia="Calibri"/>
                <w:i w:val="0"/>
                <w:sz w:val="20"/>
                <w:szCs w:val="20"/>
                <w:lang w:eastAsia="en-US"/>
              </w:rPr>
              <w:lastRenderedPageBreak/>
              <w:t xml:space="preserve">действия — кодирование (замещение); регулятивное действие контроля </w:t>
            </w:r>
          </w:p>
          <w:p w:rsidR="00785DFE" w:rsidRPr="00103C8D" w:rsidRDefault="00785DFE" w:rsidP="00B96C1F">
            <w:pPr>
              <w:spacing w:after="120"/>
              <w:jc w:val="center"/>
              <w:rPr>
                <w:i w:val="0"/>
                <w:sz w:val="20"/>
                <w:szCs w:val="20"/>
              </w:rPr>
            </w:pPr>
          </w:p>
        </w:tc>
        <w:tc>
          <w:tcPr>
            <w:tcW w:w="1418" w:type="dxa"/>
          </w:tcPr>
          <w:p w:rsidR="00785DFE" w:rsidRPr="00103C8D" w:rsidRDefault="00785DFE" w:rsidP="00B96C1F">
            <w:pPr>
              <w:spacing w:after="120"/>
              <w:jc w:val="center"/>
              <w:rPr>
                <w:i w:val="0"/>
                <w:sz w:val="20"/>
                <w:szCs w:val="20"/>
              </w:rPr>
            </w:pPr>
            <w:r w:rsidRPr="00103C8D">
              <w:rPr>
                <w:i w:val="0"/>
                <w:sz w:val="20"/>
                <w:szCs w:val="20"/>
              </w:rPr>
              <w:lastRenderedPageBreak/>
              <w:t xml:space="preserve">  6,5 – 7 лет</w:t>
            </w:r>
          </w:p>
          <w:p w:rsidR="00785DFE" w:rsidRPr="00103C8D" w:rsidRDefault="00785DFE" w:rsidP="00B96C1F">
            <w:pPr>
              <w:spacing w:after="120"/>
              <w:jc w:val="center"/>
              <w:rPr>
                <w:i w:val="0"/>
                <w:sz w:val="20"/>
                <w:szCs w:val="20"/>
              </w:rPr>
            </w:pPr>
          </w:p>
        </w:tc>
        <w:tc>
          <w:tcPr>
            <w:tcW w:w="1417" w:type="dxa"/>
          </w:tcPr>
          <w:p w:rsidR="00785DFE" w:rsidRPr="00103C8D" w:rsidRDefault="00785DFE" w:rsidP="00B96C1F">
            <w:pPr>
              <w:jc w:val="center"/>
              <w:rPr>
                <w:i w:val="0"/>
                <w:sz w:val="20"/>
                <w:szCs w:val="20"/>
              </w:rPr>
            </w:pPr>
            <w:r w:rsidRPr="00103C8D">
              <w:rPr>
                <w:i w:val="0"/>
                <w:sz w:val="20"/>
                <w:szCs w:val="20"/>
              </w:rPr>
              <w:lastRenderedPageBreak/>
              <w:t xml:space="preserve">групповая  </w:t>
            </w:r>
            <w:r w:rsidRPr="00103C8D">
              <w:rPr>
                <w:i w:val="0"/>
                <w:sz w:val="20"/>
                <w:szCs w:val="20"/>
              </w:rPr>
              <w:lastRenderedPageBreak/>
              <w:t>или индивидуальная работа с детьми</w:t>
            </w:r>
            <w:r>
              <w:rPr>
                <w:i w:val="0"/>
                <w:sz w:val="20"/>
                <w:szCs w:val="20"/>
              </w:rPr>
              <w:t xml:space="preserve"> </w:t>
            </w:r>
            <w:r w:rsidRPr="00103C8D">
              <w:rPr>
                <w:rFonts w:eastAsia="Calibri"/>
                <w:i w:val="0"/>
                <w:sz w:val="20"/>
                <w:szCs w:val="20"/>
                <w:lang w:eastAsia="en-US"/>
              </w:rPr>
              <w:t>(психолог)</w:t>
            </w:r>
          </w:p>
        </w:tc>
        <w:tc>
          <w:tcPr>
            <w:tcW w:w="1068" w:type="dxa"/>
            <w:gridSpan w:val="3"/>
          </w:tcPr>
          <w:p w:rsidR="00785DFE" w:rsidRPr="00103C8D" w:rsidRDefault="00785DFE" w:rsidP="00B96C1F">
            <w:pPr>
              <w:jc w:val="center"/>
              <w:rPr>
                <w:i w:val="0"/>
                <w:sz w:val="20"/>
                <w:szCs w:val="20"/>
              </w:rPr>
            </w:pPr>
            <w:r w:rsidRPr="00103C8D">
              <w:rPr>
                <w:i w:val="0"/>
                <w:sz w:val="20"/>
                <w:szCs w:val="20"/>
              </w:rPr>
              <w:lastRenderedPageBreak/>
              <w:t>ноябрь</w:t>
            </w:r>
          </w:p>
        </w:tc>
      </w:tr>
      <w:tr w:rsidR="00785DFE" w:rsidRPr="00103C8D" w:rsidTr="00B96C1F">
        <w:trPr>
          <w:gridAfter w:val="1"/>
          <w:wAfter w:w="54" w:type="dxa"/>
        </w:trPr>
        <w:tc>
          <w:tcPr>
            <w:tcW w:w="10903" w:type="dxa"/>
            <w:gridSpan w:val="8"/>
            <w:shd w:val="clear" w:color="auto" w:fill="D9D9D9"/>
            <w:vAlign w:val="center"/>
          </w:tcPr>
          <w:p w:rsidR="00785DFE" w:rsidRPr="003C5745" w:rsidRDefault="00785DFE" w:rsidP="00B96C1F">
            <w:pPr>
              <w:jc w:val="center"/>
              <w:outlineLvl w:val="0"/>
              <w:rPr>
                <w:iCs w:val="0"/>
                <w:sz w:val="28"/>
                <w:szCs w:val="28"/>
              </w:rPr>
            </w:pPr>
            <w:r w:rsidRPr="003C5745">
              <w:rPr>
                <w:iCs w:val="0"/>
                <w:sz w:val="28"/>
                <w:szCs w:val="28"/>
                <w:lang w:val="en-US"/>
              </w:rPr>
              <w:lastRenderedPageBreak/>
              <w:t xml:space="preserve">IV. </w:t>
            </w:r>
            <w:r w:rsidRPr="003C5745">
              <w:rPr>
                <w:iCs w:val="0"/>
                <w:sz w:val="28"/>
                <w:szCs w:val="28"/>
              </w:rPr>
              <w:t>Коммуникативные действия</w:t>
            </w:r>
          </w:p>
        </w:tc>
      </w:tr>
      <w:tr w:rsidR="00785DFE" w:rsidRPr="00103C8D" w:rsidTr="00B96C1F">
        <w:trPr>
          <w:gridAfter w:val="1"/>
          <w:wAfter w:w="54" w:type="dxa"/>
        </w:trPr>
        <w:tc>
          <w:tcPr>
            <w:tcW w:w="534" w:type="dxa"/>
          </w:tcPr>
          <w:p w:rsidR="00785DFE" w:rsidRPr="00103C8D" w:rsidRDefault="00785DFE" w:rsidP="00B96C1F">
            <w:pPr>
              <w:rPr>
                <w:i w:val="0"/>
              </w:rPr>
            </w:pPr>
            <w:r w:rsidRPr="00103C8D">
              <w:rPr>
                <w:i w:val="0"/>
                <w:sz w:val="22"/>
                <w:szCs w:val="22"/>
              </w:rPr>
              <w:t>12</w:t>
            </w:r>
          </w:p>
        </w:tc>
        <w:tc>
          <w:tcPr>
            <w:tcW w:w="2018" w:type="dxa"/>
          </w:tcPr>
          <w:p w:rsidR="00785DFE" w:rsidRPr="000717F5" w:rsidRDefault="00785DFE" w:rsidP="00B96C1F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0717F5">
              <w:rPr>
                <w:rFonts w:eastAsia="Calibri"/>
                <w:sz w:val="22"/>
                <w:szCs w:val="22"/>
                <w:lang w:eastAsia="en-US"/>
              </w:rPr>
              <w:t xml:space="preserve">Задание </w:t>
            </w:r>
          </w:p>
          <w:p w:rsidR="00785DFE" w:rsidRPr="000717F5" w:rsidRDefault="00785DFE" w:rsidP="00B96C1F">
            <w:pPr>
              <w:autoSpaceDE w:val="0"/>
              <w:autoSpaceDN w:val="0"/>
              <w:adjustRightInd w:val="0"/>
              <w:jc w:val="center"/>
              <w:rPr>
                <w:rFonts w:eastAsia="Calibri"/>
                <w:iCs w:val="0"/>
                <w:lang w:eastAsia="en-US"/>
              </w:rPr>
            </w:pPr>
            <w:r w:rsidRPr="000717F5">
              <w:rPr>
                <w:rFonts w:eastAsia="Calibri"/>
                <w:sz w:val="22"/>
                <w:szCs w:val="22"/>
                <w:lang w:eastAsia="en-US"/>
              </w:rPr>
              <w:t>«Левая и правая стороны»</w:t>
            </w:r>
            <w:r w:rsidRPr="000717F5">
              <w:rPr>
                <w:rFonts w:eastAsia="Calibri"/>
                <w:iCs w:val="0"/>
                <w:sz w:val="22"/>
                <w:szCs w:val="22"/>
                <w:lang w:eastAsia="en-US"/>
              </w:rPr>
              <w:t xml:space="preserve"> </w:t>
            </w:r>
          </w:p>
          <w:p w:rsidR="00785DFE" w:rsidRPr="000717F5" w:rsidRDefault="00785DFE" w:rsidP="00B96C1F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lang w:eastAsia="en-US"/>
              </w:rPr>
            </w:pPr>
            <w:r w:rsidRPr="000717F5">
              <w:rPr>
                <w:rFonts w:eastAsia="Calibri"/>
                <w:i w:val="0"/>
                <w:iCs w:val="0"/>
                <w:sz w:val="22"/>
                <w:szCs w:val="22"/>
                <w:lang w:eastAsia="en-US"/>
              </w:rPr>
              <w:t>(Ж. Пиаже)</w:t>
            </w:r>
          </w:p>
          <w:p w:rsidR="00785DFE" w:rsidRPr="000717F5" w:rsidRDefault="00785DFE" w:rsidP="00B96C1F">
            <w:pPr>
              <w:jc w:val="center"/>
              <w:rPr>
                <w:b/>
                <w:i w:val="0"/>
                <w:color w:val="FF0000"/>
              </w:rPr>
            </w:pPr>
          </w:p>
        </w:tc>
        <w:tc>
          <w:tcPr>
            <w:tcW w:w="2092" w:type="dxa"/>
          </w:tcPr>
          <w:p w:rsidR="00785DFE" w:rsidRPr="00103C8D" w:rsidRDefault="00785DFE" w:rsidP="00B96C1F">
            <w:pPr>
              <w:autoSpaceDE w:val="0"/>
              <w:autoSpaceDN w:val="0"/>
              <w:adjustRightInd w:val="0"/>
              <w:rPr>
                <w:rFonts w:eastAsia="Calibri"/>
                <w:i w:val="0"/>
                <w:sz w:val="20"/>
                <w:szCs w:val="20"/>
                <w:lang w:eastAsia="en-US"/>
              </w:rPr>
            </w:pPr>
            <w:r w:rsidRPr="00103C8D">
              <w:rPr>
                <w:rFonts w:eastAsia="Calibri"/>
                <w:i w:val="0"/>
                <w:sz w:val="20"/>
                <w:szCs w:val="20"/>
                <w:lang w:eastAsia="en-US"/>
              </w:rPr>
              <w:t xml:space="preserve">выявление уровня </w:t>
            </w:r>
            <w:proofErr w:type="spellStart"/>
            <w:r w:rsidRPr="00103C8D">
              <w:rPr>
                <w:rFonts w:eastAsia="Calibri"/>
                <w:i w:val="0"/>
                <w:sz w:val="20"/>
                <w:szCs w:val="20"/>
                <w:lang w:eastAsia="en-US"/>
              </w:rPr>
              <w:t>сформированности</w:t>
            </w:r>
            <w:proofErr w:type="spellEnd"/>
            <w:r w:rsidRPr="00103C8D">
              <w:rPr>
                <w:rFonts w:eastAsia="Calibri"/>
                <w:i w:val="0"/>
                <w:sz w:val="20"/>
                <w:szCs w:val="20"/>
                <w:lang w:eastAsia="en-US"/>
              </w:rPr>
              <w:t xml:space="preserve"> действий,</w:t>
            </w:r>
          </w:p>
          <w:p w:rsidR="00785DFE" w:rsidRPr="00103C8D" w:rsidRDefault="00785DFE" w:rsidP="00B96C1F">
            <w:pPr>
              <w:autoSpaceDE w:val="0"/>
              <w:autoSpaceDN w:val="0"/>
              <w:adjustRightInd w:val="0"/>
              <w:rPr>
                <w:rFonts w:eastAsia="Calibri"/>
                <w:i w:val="0"/>
                <w:sz w:val="20"/>
                <w:szCs w:val="20"/>
                <w:lang w:eastAsia="en-US"/>
              </w:rPr>
            </w:pPr>
            <w:proofErr w:type="gramStart"/>
            <w:r w:rsidRPr="00103C8D">
              <w:rPr>
                <w:rFonts w:eastAsia="Calibri"/>
                <w:i w:val="0"/>
                <w:sz w:val="20"/>
                <w:szCs w:val="20"/>
                <w:lang w:eastAsia="en-US"/>
              </w:rPr>
              <w:t>направленных</w:t>
            </w:r>
            <w:proofErr w:type="gramEnd"/>
            <w:r w:rsidRPr="00103C8D">
              <w:rPr>
                <w:rFonts w:eastAsia="Calibri"/>
                <w:i w:val="0"/>
                <w:sz w:val="20"/>
                <w:szCs w:val="20"/>
                <w:lang w:eastAsia="en-US"/>
              </w:rPr>
              <w:t xml:space="preserve"> на учет позиции собеседника (партнера)</w:t>
            </w:r>
          </w:p>
        </w:tc>
        <w:tc>
          <w:tcPr>
            <w:tcW w:w="2410" w:type="dxa"/>
          </w:tcPr>
          <w:p w:rsidR="00785DFE" w:rsidRPr="00103C8D" w:rsidRDefault="00785DFE" w:rsidP="00B96C1F">
            <w:pPr>
              <w:jc w:val="center"/>
              <w:rPr>
                <w:rFonts w:eastAsia="Calibri"/>
                <w:i w:val="0"/>
                <w:sz w:val="20"/>
                <w:szCs w:val="20"/>
                <w:lang w:eastAsia="en-US"/>
              </w:rPr>
            </w:pPr>
            <w:r w:rsidRPr="00103C8D">
              <w:rPr>
                <w:rFonts w:eastAsia="Calibri"/>
                <w:i w:val="0"/>
                <w:sz w:val="20"/>
                <w:szCs w:val="20"/>
                <w:lang w:eastAsia="en-US"/>
              </w:rPr>
              <w:t xml:space="preserve">коммуникативные </w:t>
            </w:r>
          </w:p>
          <w:p w:rsidR="00785DFE" w:rsidRPr="00103C8D" w:rsidRDefault="00785DFE" w:rsidP="00B96C1F">
            <w:pPr>
              <w:jc w:val="center"/>
              <w:rPr>
                <w:i w:val="0"/>
                <w:sz w:val="20"/>
                <w:szCs w:val="20"/>
              </w:rPr>
            </w:pPr>
            <w:r w:rsidRPr="00103C8D">
              <w:rPr>
                <w:rFonts w:eastAsia="Calibri"/>
                <w:i w:val="0"/>
                <w:sz w:val="20"/>
                <w:szCs w:val="20"/>
                <w:lang w:eastAsia="en-US"/>
              </w:rPr>
              <w:t>действия</w:t>
            </w:r>
          </w:p>
        </w:tc>
        <w:tc>
          <w:tcPr>
            <w:tcW w:w="1418" w:type="dxa"/>
          </w:tcPr>
          <w:p w:rsidR="00785DFE" w:rsidRPr="00103C8D" w:rsidRDefault="00785DFE" w:rsidP="00B96C1F">
            <w:pPr>
              <w:autoSpaceDE w:val="0"/>
              <w:autoSpaceDN w:val="0"/>
              <w:adjustRightInd w:val="0"/>
              <w:rPr>
                <w:rFonts w:eastAsia="Calibri"/>
                <w:i w:val="0"/>
                <w:sz w:val="20"/>
                <w:szCs w:val="20"/>
                <w:lang w:eastAsia="en-US"/>
              </w:rPr>
            </w:pPr>
            <w:r w:rsidRPr="00103C8D">
              <w:rPr>
                <w:rFonts w:eastAsia="Calibri"/>
                <w:i w:val="0"/>
                <w:sz w:val="20"/>
                <w:szCs w:val="20"/>
                <w:lang w:eastAsia="en-US"/>
              </w:rPr>
              <w:t>6,5—7 лет</w:t>
            </w:r>
          </w:p>
          <w:p w:rsidR="00785DFE" w:rsidRPr="00103C8D" w:rsidRDefault="00785DFE" w:rsidP="00B96C1F">
            <w:pPr>
              <w:spacing w:after="120"/>
              <w:jc w:val="center"/>
              <w:rPr>
                <w:i w:val="0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785DFE" w:rsidRDefault="00785DFE" w:rsidP="00B96C1F">
            <w:pPr>
              <w:jc w:val="center"/>
              <w:rPr>
                <w:rFonts w:eastAsia="Calibri"/>
                <w:i w:val="0"/>
                <w:sz w:val="20"/>
                <w:szCs w:val="20"/>
                <w:lang w:eastAsia="en-US"/>
              </w:rPr>
            </w:pPr>
            <w:r w:rsidRPr="00103C8D">
              <w:rPr>
                <w:rFonts w:eastAsia="Calibri"/>
                <w:i w:val="0"/>
                <w:sz w:val="20"/>
                <w:szCs w:val="20"/>
                <w:lang w:eastAsia="en-US"/>
              </w:rPr>
              <w:t>индивидуальная беседа с ребенком</w:t>
            </w:r>
            <w:r>
              <w:rPr>
                <w:rFonts w:eastAsia="Calibri"/>
                <w:i w:val="0"/>
                <w:sz w:val="20"/>
                <w:szCs w:val="20"/>
                <w:lang w:eastAsia="en-US"/>
              </w:rPr>
              <w:t xml:space="preserve"> </w:t>
            </w:r>
          </w:p>
          <w:p w:rsidR="00785DFE" w:rsidRPr="00103C8D" w:rsidRDefault="00785DFE" w:rsidP="00B96C1F">
            <w:pPr>
              <w:jc w:val="center"/>
              <w:rPr>
                <w:i w:val="0"/>
                <w:sz w:val="20"/>
                <w:szCs w:val="20"/>
              </w:rPr>
            </w:pPr>
            <w:r w:rsidRPr="00103C8D">
              <w:rPr>
                <w:rFonts w:eastAsia="Calibri"/>
                <w:i w:val="0"/>
                <w:sz w:val="20"/>
                <w:szCs w:val="20"/>
                <w:lang w:eastAsia="en-US"/>
              </w:rPr>
              <w:t>(психолог)</w:t>
            </w:r>
          </w:p>
        </w:tc>
        <w:tc>
          <w:tcPr>
            <w:tcW w:w="872" w:type="dxa"/>
          </w:tcPr>
          <w:p w:rsidR="00785DFE" w:rsidRPr="00103C8D" w:rsidRDefault="00785DFE" w:rsidP="00B96C1F">
            <w:pPr>
              <w:jc w:val="center"/>
              <w:rPr>
                <w:i w:val="0"/>
              </w:rPr>
            </w:pPr>
            <w:r w:rsidRPr="00103C8D">
              <w:rPr>
                <w:i w:val="0"/>
                <w:sz w:val="22"/>
                <w:szCs w:val="22"/>
              </w:rPr>
              <w:t>октябрь</w:t>
            </w:r>
          </w:p>
        </w:tc>
      </w:tr>
      <w:tr w:rsidR="00785DFE" w:rsidRPr="00103C8D" w:rsidTr="00B96C1F">
        <w:trPr>
          <w:gridAfter w:val="1"/>
          <w:wAfter w:w="54" w:type="dxa"/>
        </w:trPr>
        <w:tc>
          <w:tcPr>
            <w:tcW w:w="534" w:type="dxa"/>
          </w:tcPr>
          <w:p w:rsidR="00785DFE" w:rsidRPr="00103C8D" w:rsidRDefault="00785DFE" w:rsidP="00B96C1F">
            <w:pPr>
              <w:rPr>
                <w:i w:val="0"/>
              </w:rPr>
            </w:pPr>
            <w:r w:rsidRPr="00103C8D">
              <w:rPr>
                <w:i w:val="0"/>
                <w:sz w:val="22"/>
                <w:szCs w:val="22"/>
              </w:rPr>
              <w:t>13</w:t>
            </w:r>
          </w:p>
        </w:tc>
        <w:tc>
          <w:tcPr>
            <w:tcW w:w="2018" w:type="dxa"/>
          </w:tcPr>
          <w:p w:rsidR="00785DFE" w:rsidRPr="000717F5" w:rsidRDefault="00785DFE" w:rsidP="00B96C1F">
            <w:pPr>
              <w:tabs>
                <w:tab w:val="left" w:pos="228"/>
                <w:tab w:val="center" w:pos="901"/>
              </w:tabs>
              <w:jc w:val="center"/>
            </w:pPr>
            <w:r w:rsidRPr="000717F5">
              <w:rPr>
                <w:sz w:val="22"/>
                <w:szCs w:val="22"/>
              </w:rPr>
              <w:t xml:space="preserve">Задание </w:t>
            </w:r>
            <w:r w:rsidRPr="000717F5">
              <w:rPr>
                <w:sz w:val="22"/>
                <w:szCs w:val="22"/>
              </w:rPr>
              <w:tab/>
            </w:r>
          </w:p>
          <w:p w:rsidR="00785DFE" w:rsidRPr="000717F5" w:rsidRDefault="00785DFE" w:rsidP="00B96C1F">
            <w:pPr>
              <w:tabs>
                <w:tab w:val="left" w:pos="228"/>
                <w:tab w:val="center" w:pos="901"/>
              </w:tabs>
              <w:jc w:val="center"/>
            </w:pPr>
            <w:r w:rsidRPr="000717F5">
              <w:rPr>
                <w:sz w:val="22"/>
                <w:szCs w:val="22"/>
              </w:rPr>
              <w:t>«Рукавички»</w:t>
            </w:r>
          </w:p>
          <w:p w:rsidR="00785DFE" w:rsidRPr="000717F5" w:rsidRDefault="00785DFE" w:rsidP="00B96C1F">
            <w:pPr>
              <w:jc w:val="center"/>
              <w:rPr>
                <w:i w:val="0"/>
              </w:rPr>
            </w:pPr>
            <w:r w:rsidRPr="000717F5">
              <w:rPr>
                <w:i w:val="0"/>
                <w:sz w:val="22"/>
                <w:szCs w:val="22"/>
              </w:rPr>
              <w:t xml:space="preserve">(Г.А. </w:t>
            </w:r>
            <w:proofErr w:type="spellStart"/>
            <w:r w:rsidRPr="000717F5">
              <w:rPr>
                <w:i w:val="0"/>
                <w:sz w:val="22"/>
                <w:szCs w:val="22"/>
              </w:rPr>
              <w:t>Цукерман</w:t>
            </w:r>
            <w:proofErr w:type="spellEnd"/>
            <w:r w:rsidRPr="000717F5">
              <w:rPr>
                <w:i w:val="0"/>
                <w:sz w:val="22"/>
                <w:szCs w:val="22"/>
              </w:rPr>
              <w:t>)</w:t>
            </w:r>
          </w:p>
          <w:p w:rsidR="00785DFE" w:rsidRPr="000717F5" w:rsidRDefault="00785DFE" w:rsidP="00B96C1F">
            <w:pPr>
              <w:jc w:val="center"/>
              <w:rPr>
                <w:i w:val="0"/>
              </w:rPr>
            </w:pPr>
          </w:p>
        </w:tc>
        <w:tc>
          <w:tcPr>
            <w:tcW w:w="2092" w:type="dxa"/>
          </w:tcPr>
          <w:p w:rsidR="00785DFE" w:rsidRPr="00103C8D" w:rsidRDefault="00785DFE" w:rsidP="00B96C1F">
            <w:pPr>
              <w:autoSpaceDE w:val="0"/>
              <w:autoSpaceDN w:val="0"/>
              <w:adjustRightInd w:val="0"/>
              <w:rPr>
                <w:rFonts w:eastAsia="Calibri"/>
                <w:i w:val="0"/>
                <w:sz w:val="20"/>
                <w:szCs w:val="20"/>
                <w:lang w:eastAsia="en-US"/>
              </w:rPr>
            </w:pPr>
            <w:r w:rsidRPr="00103C8D">
              <w:rPr>
                <w:rFonts w:eastAsia="Calibri"/>
                <w:i w:val="0"/>
                <w:sz w:val="20"/>
                <w:szCs w:val="20"/>
                <w:lang w:eastAsia="en-US"/>
              </w:rPr>
              <w:t xml:space="preserve">выявление уровня </w:t>
            </w:r>
            <w:proofErr w:type="spellStart"/>
            <w:r w:rsidRPr="00103C8D">
              <w:rPr>
                <w:rFonts w:eastAsia="Calibri"/>
                <w:i w:val="0"/>
                <w:sz w:val="20"/>
                <w:szCs w:val="20"/>
                <w:lang w:eastAsia="en-US"/>
              </w:rPr>
              <w:t>сформированности</w:t>
            </w:r>
            <w:proofErr w:type="spellEnd"/>
            <w:r w:rsidRPr="00103C8D">
              <w:rPr>
                <w:rFonts w:eastAsia="Calibri"/>
                <w:i w:val="0"/>
                <w:sz w:val="20"/>
                <w:szCs w:val="20"/>
                <w:lang w:eastAsia="en-US"/>
              </w:rPr>
              <w:t xml:space="preserve"> действий </w:t>
            </w:r>
            <w:proofErr w:type="gramStart"/>
            <w:r w:rsidRPr="00103C8D">
              <w:rPr>
                <w:rFonts w:eastAsia="Calibri"/>
                <w:i w:val="0"/>
                <w:sz w:val="20"/>
                <w:szCs w:val="20"/>
                <w:lang w:eastAsia="en-US"/>
              </w:rPr>
              <w:t>по</w:t>
            </w:r>
            <w:proofErr w:type="gramEnd"/>
          </w:p>
          <w:p w:rsidR="00785DFE" w:rsidRPr="00103C8D" w:rsidRDefault="00785DFE" w:rsidP="00B96C1F">
            <w:pPr>
              <w:autoSpaceDE w:val="0"/>
              <w:autoSpaceDN w:val="0"/>
              <w:adjustRightInd w:val="0"/>
              <w:rPr>
                <w:rFonts w:eastAsia="Calibri"/>
                <w:i w:val="0"/>
                <w:sz w:val="20"/>
                <w:szCs w:val="20"/>
                <w:lang w:eastAsia="en-US"/>
              </w:rPr>
            </w:pPr>
            <w:r w:rsidRPr="00103C8D">
              <w:rPr>
                <w:rFonts w:eastAsia="Calibri"/>
                <w:i w:val="0"/>
                <w:sz w:val="20"/>
                <w:szCs w:val="20"/>
                <w:lang w:eastAsia="en-US"/>
              </w:rPr>
              <w:t>согласованию усилий в процессе организации и осуществления сотрудничества (кооперация)</w:t>
            </w:r>
          </w:p>
        </w:tc>
        <w:tc>
          <w:tcPr>
            <w:tcW w:w="2410" w:type="dxa"/>
          </w:tcPr>
          <w:p w:rsidR="00785DFE" w:rsidRPr="00103C8D" w:rsidRDefault="00785DFE" w:rsidP="00B96C1F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sz w:val="20"/>
                <w:szCs w:val="20"/>
                <w:lang w:eastAsia="en-US"/>
              </w:rPr>
            </w:pPr>
            <w:r w:rsidRPr="00103C8D">
              <w:rPr>
                <w:rFonts w:eastAsia="Calibri"/>
                <w:i w:val="0"/>
                <w:sz w:val="20"/>
                <w:szCs w:val="20"/>
                <w:lang w:eastAsia="en-US"/>
              </w:rPr>
              <w:t>коммуникативные</w:t>
            </w:r>
          </w:p>
          <w:p w:rsidR="00785DFE" w:rsidRPr="00103C8D" w:rsidRDefault="00785DFE" w:rsidP="00B96C1F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sz w:val="20"/>
                <w:szCs w:val="20"/>
                <w:lang w:eastAsia="en-US"/>
              </w:rPr>
            </w:pPr>
            <w:r w:rsidRPr="00103C8D">
              <w:rPr>
                <w:rFonts w:eastAsia="Calibri"/>
                <w:i w:val="0"/>
                <w:sz w:val="20"/>
                <w:szCs w:val="20"/>
                <w:lang w:eastAsia="en-US"/>
              </w:rPr>
              <w:t>дей</w:t>
            </w:r>
            <w:r>
              <w:rPr>
                <w:rFonts w:eastAsia="Calibri"/>
                <w:i w:val="0"/>
                <w:sz w:val="20"/>
                <w:szCs w:val="20"/>
                <w:lang w:eastAsia="en-US"/>
              </w:rPr>
              <w:t>ствия</w:t>
            </w:r>
          </w:p>
          <w:p w:rsidR="00785DFE" w:rsidRPr="00103C8D" w:rsidRDefault="00785DFE" w:rsidP="00B96C1F">
            <w:pPr>
              <w:autoSpaceDE w:val="0"/>
              <w:autoSpaceDN w:val="0"/>
              <w:adjustRightInd w:val="0"/>
              <w:rPr>
                <w:i w:val="0"/>
                <w:sz w:val="20"/>
                <w:szCs w:val="20"/>
              </w:rPr>
            </w:pPr>
          </w:p>
        </w:tc>
        <w:tc>
          <w:tcPr>
            <w:tcW w:w="1418" w:type="dxa"/>
          </w:tcPr>
          <w:p w:rsidR="00785DFE" w:rsidRPr="00103C8D" w:rsidRDefault="00785DFE" w:rsidP="00B96C1F">
            <w:pPr>
              <w:spacing w:after="120"/>
              <w:jc w:val="center"/>
              <w:rPr>
                <w:i w:val="0"/>
                <w:sz w:val="20"/>
                <w:szCs w:val="20"/>
              </w:rPr>
            </w:pPr>
            <w:r w:rsidRPr="00103C8D">
              <w:rPr>
                <w:i w:val="0"/>
                <w:sz w:val="20"/>
                <w:szCs w:val="20"/>
              </w:rPr>
              <w:t xml:space="preserve">                    6,5 – 7 лет</w:t>
            </w:r>
          </w:p>
          <w:p w:rsidR="00785DFE" w:rsidRPr="00103C8D" w:rsidRDefault="00785DFE" w:rsidP="00B96C1F">
            <w:pPr>
              <w:spacing w:after="120"/>
              <w:jc w:val="center"/>
              <w:rPr>
                <w:i w:val="0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785DFE" w:rsidRPr="00103C8D" w:rsidRDefault="00785DFE" w:rsidP="00B96C1F">
            <w:pPr>
              <w:autoSpaceDE w:val="0"/>
              <w:autoSpaceDN w:val="0"/>
              <w:adjustRightInd w:val="0"/>
              <w:ind w:right="-108"/>
              <w:jc w:val="center"/>
              <w:rPr>
                <w:rFonts w:eastAsia="Calibri"/>
                <w:i w:val="0"/>
                <w:sz w:val="20"/>
                <w:szCs w:val="20"/>
                <w:lang w:eastAsia="en-US"/>
              </w:rPr>
            </w:pPr>
            <w:r w:rsidRPr="00103C8D">
              <w:rPr>
                <w:rFonts w:eastAsia="Calibri"/>
                <w:i w:val="0"/>
                <w:sz w:val="20"/>
                <w:szCs w:val="20"/>
                <w:lang w:eastAsia="en-US"/>
              </w:rPr>
              <w:t>наблюдение за взаимодействием учащихся, работаю</w:t>
            </w:r>
            <w:r>
              <w:rPr>
                <w:rFonts w:eastAsia="Calibri"/>
                <w:i w:val="0"/>
                <w:sz w:val="20"/>
                <w:szCs w:val="20"/>
                <w:lang w:eastAsia="en-US"/>
              </w:rPr>
              <w:t xml:space="preserve">щих в </w:t>
            </w:r>
            <w:r w:rsidRPr="00103C8D">
              <w:rPr>
                <w:rFonts w:eastAsia="Calibri"/>
                <w:i w:val="0"/>
                <w:sz w:val="20"/>
                <w:szCs w:val="20"/>
                <w:lang w:eastAsia="en-US"/>
              </w:rPr>
              <w:t>классе парами, и анализ результата</w:t>
            </w:r>
            <w:r>
              <w:rPr>
                <w:rFonts w:eastAsia="Calibri"/>
                <w:i w:val="0"/>
                <w:sz w:val="20"/>
                <w:szCs w:val="20"/>
                <w:lang w:eastAsia="en-US"/>
              </w:rPr>
              <w:t xml:space="preserve"> </w:t>
            </w:r>
            <w:r w:rsidRPr="00103C8D">
              <w:rPr>
                <w:rFonts w:eastAsia="Calibri"/>
                <w:i w:val="0"/>
                <w:sz w:val="20"/>
                <w:szCs w:val="20"/>
                <w:lang w:eastAsia="en-US"/>
              </w:rPr>
              <w:t>(психолог)</w:t>
            </w:r>
          </w:p>
        </w:tc>
        <w:tc>
          <w:tcPr>
            <w:tcW w:w="872" w:type="dxa"/>
          </w:tcPr>
          <w:p w:rsidR="00785DFE" w:rsidRPr="00103C8D" w:rsidRDefault="00785DFE" w:rsidP="00B96C1F">
            <w:pPr>
              <w:jc w:val="center"/>
              <w:rPr>
                <w:i w:val="0"/>
                <w:sz w:val="20"/>
                <w:szCs w:val="20"/>
              </w:rPr>
            </w:pPr>
            <w:r w:rsidRPr="00103C8D">
              <w:rPr>
                <w:i w:val="0"/>
                <w:sz w:val="20"/>
                <w:szCs w:val="20"/>
              </w:rPr>
              <w:t>январь</w:t>
            </w:r>
          </w:p>
        </w:tc>
      </w:tr>
    </w:tbl>
    <w:p w:rsidR="00785DFE" w:rsidRDefault="00785DFE" w:rsidP="00785DFE">
      <w:pPr>
        <w:spacing w:line="276" w:lineRule="auto"/>
        <w:rPr>
          <w:rFonts w:ascii="Georgia" w:hAnsi="Georgia"/>
          <w:i w:val="0"/>
          <w:sz w:val="22"/>
          <w:szCs w:val="22"/>
        </w:rPr>
      </w:pPr>
    </w:p>
    <w:p w:rsidR="00785DFE" w:rsidRDefault="00785DFE" w:rsidP="00785DFE">
      <w:pPr>
        <w:spacing w:line="276" w:lineRule="auto"/>
        <w:jc w:val="right"/>
        <w:rPr>
          <w:rFonts w:ascii="Georgia" w:hAnsi="Georgia"/>
          <w:b/>
          <w:i w:val="0"/>
          <w:sz w:val="22"/>
          <w:szCs w:val="22"/>
        </w:rPr>
      </w:pPr>
    </w:p>
    <w:p w:rsidR="00785DFE" w:rsidRDefault="00785DFE" w:rsidP="00785DFE">
      <w:pPr>
        <w:spacing w:line="276" w:lineRule="auto"/>
        <w:jc w:val="right"/>
        <w:rPr>
          <w:rFonts w:ascii="Georgia" w:hAnsi="Georgia"/>
          <w:b/>
          <w:i w:val="0"/>
          <w:sz w:val="22"/>
          <w:szCs w:val="22"/>
        </w:rPr>
      </w:pPr>
    </w:p>
    <w:p w:rsidR="00785DFE" w:rsidRDefault="00785DFE" w:rsidP="00785DFE">
      <w:pPr>
        <w:spacing w:line="276" w:lineRule="auto"/>
        <w:jc w:val="right"/>
        <w:rPr>
          <w:rFonts w:ascii="Georgia" w:hAnsi="Georgia"/>
          <w:b/>
          <w:i w:val="0"/>
          <w:sz w:val="22"/>
          <w:szCs w:val="22"/>
        </w:rPr>
      </w:pPr>
    </w:p>
    <w:p w:rsidR="00785DFE" w:rsidRDefault="00785DFE" w:rsidP="00785DFE">
      <w:pPr>
        <w:spacing w:line="276" w:lineRule="auto"/>
        <w:jc w:val="right"/>
        <w:rPr>
          <w:rFonts w:ascii="Georgia" w:hAnsi="Georgia"/>
          <w:b/>
          <w:i w:val="0"/>
          <w:sz w:val="22"/>
          <w:szCs w:val="22"/>
        </w:rPr>
      </w:pPr>
    </w:p>
    <w:p w:rsidR="00785DFE" w:rsidRDefault="00785DFE" w:rsidP="00785DFE">
      <w:pPr>
        <w:spacing w:line="276" w:lineRule="auto"/>
        <w:jc w:val="right"/>
        <w:rPr>
          <w:rFonts w:ascii="Georgia" w:hAnsi="Georgia"/>
          <w:b/>
          <w:i w:val="0"/>
          <w:sz w:val="22"/>
          <w:szCs w:val="22"/>
        </w:rPr>
      </w:pPr>
    </w:p>
    <w:p w:rsidR="002B78E8" w:rsidRDefault="002B78E8"/>
    <w:sectPr w:rsidR="002B78E8" w:rsidSect="00785DF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785DFE"/>
    <w:rsid w:val="002B78E8"/>
    <w:rsid w:val="00785DFE"/>
    <w:rsid w:val="00876EF8"/>
    <w:rsid w:val="00CD6C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DFE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785DFE"/>
    <w:pPr>
      <w:spacing w:after="120"/>
      <w:ind w:left="283"/>
    </w:pPr>
    <w:rPr>
      <w:i w:val="0"/>
      <w:iCs w:val="0"/>
    </w:rPr>
  </w:style>
  <w:style w:type="character" w:customStyle="1" w:styleId="a4">
    <w:name w:val="Основной текст с отступом Знак"/>
    <w:basedOn w:val="a0"/>
    <w:link w:val="a3"/>
    <w:uiPriority w:val="99"/>
    <w:rsid w:val="00785DFE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Contents">
    <w:name w:val="Table Contents"/>
    <w:basedOn w:val="a5"/>
    <w:rsid w:val="00785DFE"/>
    <w:pPr>
      <w:widowControl w:val="0"/>
      <w:suppressAutoHyphens/>
      <w:spacing w:after="0"/>
    </w:pPr>
    <w:rPr>
      <w:i w:val="0"/>
      <w:iCs w:val="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785DFE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785DF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863</Words>
  <Characters>4923</Characters>
  <Application>Microsoft Office Word</Application>
  <DocSecurity>0</DocSecurity>
  <Lines>41</Lines>
  <Paragraphs>11</Paragraphs>
  <ScaleCrop>false</ScaleCrop>
  <Company/>
  <LinksUpToDate>false</LinksUpToDate>
  <CharactersWithSpaces>5775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2015-08-17T10:49:00Z</dcterms:created>
  <dcterms:modified xsi:type="dcterms:W3CDTF">2015-08-18T08:31:00Z</dcterms:modified>
</cp:coreProperties>
</file>